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00AC" w14:textId="77777777" w:rsidR="006126EC" w:rsidRDefault="005146CD" w:rsidP="006126EC">
      <w:pPr>
        <w:contextualSpacing/>
        <w:jc w:val="both"/>
        <w:rPr>
          <w:rFonts w:ascii="Trebuchet MS" w:hAnsi="Trebuchet MS"/>
          <w:b/>
          <w:szCs w:val="24"/>
        </w:rPr>
      </w:pPr>
      <w:r w:rsidRPr="006126EC">
        <w:rPr>
          <w:rFonts w:ascii="Trebuchet MS" w:hAnsi="Trebuchet MS"/>
          <w:b/>
          <w:szCs w:val="24"/>
        </w:rPr>
        <w:t>Be aware that</w:t>
      </w:r>
      <w:r w:rsidR="0076046C" w:rsidRPr="006126EC">
        <w:rPr>
          <w:rFonts w:ascii="Trebuchet MS" w:hAnsi="Trebuchet MS"/>
          <w:b/>
          <w:szCs w:val="24"/>
        </w:rPr>
        <w:t xml:space="preserve"> the Agency previously conducted RF</w:t>
      </w:r>
      <w:r w:rsidR="004B732D">
        <w:rPr>
          <w:rFonts w:ascii="Trebuchet MS" w:hAnsi="Trebuchet MS"/>
          <w:b/>
          <w:szCs w:val="24"/>
        </w:rPr>
        <w:t>P</w:t>
      </w:r>
      <w:r w:rsidR="0076046C" w:rsidRPr="006126EC">
        <w:rPr>
          <w:rFonts w:ascii="Trebuchet MS" w:hAnsi="Trebuchet MS"/>
          <w:b/>
          <w:szCs w:val="24"/>
        </w:rPr>
        <w:t xml:space="preserve">’s that required proposers and contractors to comply with the requirements of 24 CFR </w:t>
      </w:r>
      <w:r w:rsidRPr="006126EC">
        <w:rPr>
          <w:rFonts w:ascii="Trebuchet MS" w:hAnsi="Trebuchet MS" w:cs="Arial"/>
          <w:szCs w:val="24"/>
        </w:rPr>
        <w:t>§</w:t>
      </w:r>
      <w:r w:rsidRPr="006126EC">
        <w:rPr>
          <w:rFonts w:ascii="Trebuchet MS" w:hAnsi="Trebuchet MS"/>
          <w:b/>
          <w:szCs w:val="24"/>
        </w:rPr>
        <w:t>13</w:t>
      </w:r>
      <w:r w:rsidR="000E5D21" w:rsidRPr="006126EC">
        <w:rPr>
          <w:rFonts w:ascii="Trebuchet MS" w:hAnsi="Trebuchet MS"/>
          <w:b/>
          <w:szCs w:val="24"/>
        </w:rPr>
        <w:t>5</w:t>
      </w:r>
      <w:r w:rsidR="0076046C" w:rsidRPr="006126EC">
        <w:rPr>
          <w:rFonts w:ascii="Trebuchet MS" w:hAnsi="Trebuchet MS"/>
          <w:b/>
          <w:szCs w:val="24"/>
        </w:rPr>
        <w:t xml:space="preserve">, </w:t>
      </w:r>
      <w:r w:rsidR="0076046C" w:rsidRPr="006126EC">
        <w:rPr>
          <w:rFonts w:ascii="Trebuchet MS" w:hAnsi="Trebuchet MS"/>
          <w:b/>
          <w:i/>
          <w:iCs/>
          <w:szCs w:val="24"/>
        </w:rPr>
        <w:t>Economic Opportunities for Low- and Very Low-Income Persons</w:t>
      </w:r>
      <w:r w:rsidR="0076046C" w:rsidRPr="006126EC">
        <w:rPr>
          <w:rFonts w:ascii="Trebuchet MS" w:hAnsi="Trebuchet MS"/>
          <w:b/>
          <w:szCs w:val="24"/>
        </w:rPr>
        <w:t xml:space="preserve"> (a.k.a.</w:t>
      </w:r>
      <w:r w:rsidR="000F01C7">
        <w:rPr>
          <w:rFonts w:ascii="Trebuchet MS" w:hAnsi="Trebuchet MS"/>
          <w:b/>
          <w:szCs w:val="24"/>
        </w:rPr>
        <w:t>,</w:t>
      </w:r>
      <w:r w:rsidR="0076046C" w:rsidRPr="006126EC">
        <w:rPr>
          <w:rFonts w:ascii="Trebuchet MS" w:hAnsi="Trebuchet MS"/>
          <w:b/>
          <w:szCs w:val="24"/>
        </w:rPr>
        <w:t xml:space="preserve"> Section 3)</w:t>
      </w:r>
      <w:r w:rsidR="006126EC">
        <w:rPr>
          <w:rFonts w:ascii="Trebuchet MS" w:hAnsi="Trebuchet MS"/>
          <w:b/>
          <w:szCs w:val="24"/>
        </w:rPr>
        <w:t>.</w:t>
      </w:r>
    </w:p>
    <w:p w14:paraId="358BBE5F" w14:textId="77777777" w:rsidR="006126EC" w:rsidRDefault="006126EC" w:rsidP="006126EC">
      <w:pPr>
        <w:contextualSpacing/>
        <w:jc w:val="both"/>
        <w:rPr>
          <w:rFonts w:ascii="Trebuchet MS" w:hAnsi="Trebuchet MS"/>
          <w:b/>
          <w:szCs w:val="24"/>
        </w:rPr>
      </w:pPr>
    </w:p>
    <w:p w14:paraId="7505CE4F" w14:textId="77777777" w:rsidR="00577E56" w:rsidRPr="00577E56" w:rsidRDefault="006126EC" w:rsidP="006126EC">
      <w:pPr>
        <w:contextualSpacing/>
        <w:jc w:val="both"/>
        <w:rPr>
          <w:rFonts w:ascii="Trebuchet MS" w:hAnsi="Trebuchet MS"/>
          <w:b/>
          <w:szCs w:val="24"/>
        </w:rPr>
      </w:pPr>
      <w:r>
        <w:rPr>
          <w:rFonts w:ascii="Trebuchet MS" w:hAnsi="Trebuchet MS"/>
          <w:b/>
          <w:szCs w:val="24"/>
        </w:rPr>
        <w:t>H</w:t>
      </w:r>
      <w:r w:rsidR="0076046C" w:rsidRPr="006126EC">
        <w:rPr>
          <w:rFonts w:ascii="Trebuchet MS" w:hAnsi="Trebuchet MS"/>
          <w:b/>
          <w:szCs w:val="24"/>
        </w:rPr>
        <w:t xml:space="preserve">owever, the U.S. Department of Housing and Urban Development (HUD) </w:t>
      </w:r>
      <w:r>
        <w:rPr>
          <w:rFonts w:ascii="Trebuchet MS" w:hAnsi="Trebuchet MS"/>
          <w:b/>
          <w:szCs w:val="24"/>
        </w:rPr>
        <w:t>discontinued</w:t>
      </w:r>
      <w:r w:rsidR="0076046C" w:rsidRPr="006126EC">
        <w:rPr>
          <w:rFonts w:ascii="Trebuchet MS" w:hAnsi="Trebuchet MS"/>
          <w:b/>
          <w:szCs w:val="24"/>
        </w:rPr>
        <w:t xml:space="preserve"> these </w:t>
      </w:r>
      <w:r>
        <w:rPr>
          <w:rFonts w:ascii="Trebuchet MS" w:hAnsi="Trebuchet MS"/>
          <w:b/>
          <w:szCs w:val="24"/>
        </w:rPr>
        <w:t xml:space="preserve">former </w:t>
      </w:r>
      <w:r w:rsidR="0076046C" w:rsidRPr="006126EC">
        <w:rPr>
          <w:rFonts w:ascii="Trebuchet MS" w:hAnsi="Trebuchet MS"/>
          <w:b/>
          <w:szCs w:val="24"/>
        </w:rPr>
        <w:t xml:space="preserve">requirements and implemented the requirements of 24 CFR </w:t>
      </w:r>
      <w:r w:rsidR="0076046C" w:rsidRPr="006126EC">
        <w:rPr>
          <w:rFonts w:ascii="Trebuchet MS" w:hAnsi="Trebuchet MS" w:cs="Arial"/>
          <w:szCs w:val="24"/>
        </w:rPr>
        <w:t>§</w:t>
      </w:r>
      <w:r w:rsidR="0076046C" w:rsidRPr="006126EC">
        <w:rPr>
          <w:rFonts w:ascii="Trebuchet MS" w:hAnsi="Trebuchet MS"/>
          <w:b/>
          <w:szCs w:val="24"/>
        </w:rPr>
        <w:t xml:space="preserve">5, 14, 75, 91, 92, 93, </w:t>
      </w:r>
      <w:r w:rsidR="0076046C" w:rsidRPr="00577E56">
        <w:rPr>
          <w:rFonts w:ascii="Trebuchet MS" w:hAnsi="Trebuchet MS"/>
          <w:b/>
          <w:szCs w:val="24"/>
        </w:rPr>
        <w:t xml:space="preserve">135, 266, 570, 574, 576, 578, 905, 964, </w:t>
      </w:r>
      <w:r w:rsidR="003B13FE" w:rsidRPr="00577E56">
        <w:rPr>
          <w:rFonts w:ascii="Trebuchet MS" w:hAnsi="Trebuchet MS"/>
          <w:b/>
          <w:szCs w:val="24"/>
        </w:rPr>
        <w:t>983, and</w:t>
      </w:r>
      <w:r w:rsidR="0076046C" w:rsidRPr="00577E56">
        <w:rPr>
          <w:rFonts w:ascii="Trebuchet MS" w:hAnsi="Trebuchet MS"/>
          <w:b/>
          <w:szCs w:val="24"/>
        </w:rPr>
        <w:t xml:space="preserve"> 1000, entitled Enhancing and Streamlining the implementation of Section 3 Requirements for Creating Economic Opportunities for Low- and Very Low-Income Persons and Eligible Businesses.</w:t>
      </w:r>
    </w:p>
    <w:p w14:paraId="7FDD28D1" w14:textId="77777777" w:rsidR="00577E56" w:rsidRPr="00577E56" w:rsidRDefault="00577E56" w:rsidP="006126EC">
      <w:pPr>
        <w:contextualSpacing/>
        <w:jc w:val="both"/>
        <w:rPr>
          <w:rFonts w:ascii="Trebuchet MS" w:hAnsi="Trebuchet MS"/>
          <w:b/>
          <w:szCs w:val="24"/>
        </w:rPr>
      </w:pPr>
    </w:p>
    <w:p w14:paraId="09B65C19" w14:textId="614E99B1" w:rsidR="00577E56" w:rsidRPr="00577E56" w:rsidRDefault="00577E56" w:rsidP="00577E56">
      <w:pPr>
        <w:contextualSpacing/>
        <w:rPr>
          <w:rFonts w:ascii="Trebuchet MS" w:hAnsi="Trebuchet MS"/>
          <w:b/>
          <w:szCs w:val="24"/>
        </w:rPr>
      </w:pPr>
      <w:r w:rsidRPr="00577E56">
        <w:rPr>
          <w:rFonts w:ascii="Trebuchet MS" w:hAnsi="Trebuchet MS"/>
          <w:b/>
          <w:szCs w:val="24"/>
        </w:rPr>
        <w:t>On September 29, 2020, HUD published the Final Rule and a companion notice, entitled “Section 3 Benchmarks for Creating Economic Opportunities for Low- and Very Low-Income Persons and Eligible Businesses,” (85 FR 60907) (“Benchmark Notice”), in the Federal Register. Proposers will be responsible for all applicable and relevant requirements, guidelines, compliance, and reporting as outlined in said notice.</w:t>
      </w:r>
      <w:r w:rsidRPr="00577E56">
        <w:rPr>
          <w:rFonts w:ascii="Trebuchet MS" w:hAnsi="Trebuchet MS"/>
          <w:b/>
          <w:szCs w:val="24"/>
        </w:rPr>
        <w:tab/>
      </w:r>
    </w:p>
    <w:p w14:paraId="4D130DF7" w14:textId="33F7D93D" w:rsidR="006126EC" w:rsidRPr="00577E56" w:rsidRDefault="006126EC" w:rsidP="006126EC">
      <w:pPr>
        <w:contextualSpacing/>
        <w:jc w:val="both"/>
        <w:rPr>
          <w:rFonts w:ascii="Trebuchet MS" w:hAnsi="Trebuchet MS"/>
          <w:b/>
          <w:szCs w:val="24"/>
        </w:rPr>
      </w:pPr>
    </w:p>
    <w:p w14:paraId="2A1AD688" w14:textId="1F6AF524" w:rsidR="0076046C" w:rsidRPr="00577E56" w:rsidRDefault="006126EC" w:rsidP="006126EC">
      <w:pPr>
        <w:contextualSpacing/>
        <w:jc w:val="both"/>
        <w:rPr>
          <w:rFonts w:ascii="Trebuchet MS" w:hAnsi="Trebuchet MS" w:cs="Arial"/>
          <w:b/>
          <w:szCs w:val="24"/>
        </w:rPr>
      </w:pPr>
      <w:r w:rsidRPr="00577E56">
        <w:rPr>
          <w:rFonts w:ascii="Trebuchet MS" w:hAnsi="Trebuchet MS"/>
          <w:b/>
          <w:szCs w:val="24"/>
        </w:rPr>
        <w:t xml:space="preserve">The Agency will advise all firms if these requirements change.  </w:t>
      </w:r>
    </w:p>
    <w:p w14:paraId="62A4F280" w14:textId="77777777" w:rsidR="0031748C" w:rsidRDefault="0031748C" w:rsidP="006F1C47">
      <w:pPr>
        <w:pStyle w:val="NormalWeb"/>
        <w:spacing w:before="0" w:beforeAutospacing="0" w:after="0" w:afterAutospacing="0"/>
        <w:ind w:left="1440" w:hanging="720"/>
        <w:contextualSpacing/>
        <w:jc w:val="both"/>
        <w:rPr>
          <w:rFonts w:ascii="Trebuchet MS" w:hAnsi="Trebuchet MS" w:cs="Arial"/>
          <w:b/>
          <w:sz w:val="22"/>
          <w:szCs w:val="22"/>
        </w:rPr>
      </w:pPr>
    </w:p>
    <w:p w14:paraId="348710DF" w14:textId="77777777" w:rsidR="003B13FE" w:rsidRPr="003B13FE" w:rsidRDefault="003B13FE" w:rsidP="003B13FE">
      <w:pPr>
        <w:tabs>
          <w:tab w:val="left" w:pos="7136"/>
        </w:tabs>
      </w:pPr>
    </w:p>
    <w:sectPr w:rsidR="003B13FE" w:rsidRPr="003B13FE" w:rsidSect="004F2E9A">
      <w:headerReference w:type="default" r:id="rId8"/>
      <w:footerReference w:type="default" r:id="rId9"/>
      <w:endnotePr>
        <w:numFmt w:val="decimal"/>
      </w:endnotePr>
      <w:type w:val="nextColumn"/>
      <w:pgSz w:w="12240" w:h="15840"/>
      <w:pgMar w:top="1080" w:right="720" w:bottom="576" w:left="1008" w:header="360" w:footer="36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600B" w14:textId="77777777" w:rsidR="00F51039" w:rsidRDefault="00F51039">
      <w:r>
        <w:separator/>
      </w:r>
    </w:p>
  </w:endnote>
  <w:endnote w:type="continuationSeparator" w:id="0">
    <w:p w14:paraId="3B06DC79" w14:textId="77777777" w:rsidR="00F51039" w:rsidRDefault="00F5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62F7" w14:textId="77777777" w:rsidR="00D461E1" w:rsidRDefault="00D461E1" w:rsidP="00893AD7">
    <w:pPr>
      <w:pStyle w:val="Footer"/>
      <w:pBdr>
        <w:bottom w:val="single" w:sz="12" w:space="1" w:color="auto"/>
      </w:pBdr>
      <w:jc w:val="center"/>
      <w:rPr>
        <w:rFonts w:ascii="Trebuchet MS" w:hAnsi="Trebuchet MS"/>
        <w:b/>
        <w:sz w:val="20"/>
      </w:rPr>
    </w:pPr>
  </w:p>
  <w:p w14:paraId="22CF5BA0" w14:textId="77777777" w:rsidR="006F1459" w:rsidRPr="0028732C" w:rsidRDefault="003B13FE" w:rsidP="001540FA">
    <w:pPr>
      <w:pStyle w:val="Footer"/>
      <w:pBdr>
        <w:bottom w:val="single" w:sz="12" w:space="1" w:color="auto"/>
      </w:pBdr>
      <w:ind w:firstLine="720"/>
      <w:jc w:val="center"/>
      <w:rPr>
        <w:rFonts w:ascii="Trebuchet MS" w:hAnsi="Trebuchet MS"/>
        <w:b/>
        <w:sz w:val="20"/>
        <w:lang w:val="en-US"/>
      </w:rPr>
    </w:pPr>
    <w:r>
      <w:rPr>
        <w:rFonts w:ascii="Trebuchet MS" w:hAnsi="Trebuchet MS"/>
        <w:b/>
        <w:sz w:val="20"/>
        <w:lang w:val="en-US"/>
      </w:rPr>
      <w:t>LEWISTON</w:t>
    </w:r>
    <w:r w:rsidR="001540FA">
      <w:rPr>
        <w:rFonts w:ascii="Trebuchet MS" w:hAnsi="Trebuchet MS"/>
        <w:b/>
        <w:sz w:val="20"/>
        <w:lang w:val="en-US"/>
      </w:rPr>
      <w:t xml:space="preserve"> HOUSING AUTHORITY, ME</w:t>
    </w:r>
  </w:p>
  <w:p w14:paraId="07FABDF4" w14:textId="77777777" w:rsidR="007448A6" w:rsidRPr="00682406" w:rsidRDefault="006F1459" w:rsidP="006F1459">
    <w:pPr>
      <w:pStyle w:val="Footer"/>
      <w:jc w:val="center"/>
      <w:rPr>
        <w:rFonts w:ascii="Trebuchet MS" w:hAnsi="Trebuchet MS"/>
        <w:b/>
        <w:sz w:val="20"/>
      </w:rPr>
    </w:pPr>
    <w:r w:rsidRPr="00B91CF3">
      <w:rPr>
        <w:rFonts w:ascii="Trebuchet MS" w:hAnsi="Trebuchet MS"/>
        <w:b/>
        <w:sz w:val="20"/>
      </w:rPr>
      <w:t xml:space="preserve">Page </w:t>
    </w:r>
    <w:r w:rsidRPr="00B91CF3">
      <w:rPr>
        <w:rFonts w:ascii="Trebuchet MS" w:hAnsi="Trebuchet MS"/>
        <w:b/>
        <w:sz w:val="20"/>
      </w:rPr>
      <w:fldChar w:fldCharType="begin"/>
    </w:r>
    <w:r w:rsidRPr="00B91CF3">
      <w:rPr>
        <w:rFonts w:ascii="Trebuchet MS" w:hAnsi="Trebuchet MS"/>
        <w:b/>
        <w:sz w:val="20"/>
      </w:rPr>
      <w:instrText xml:space="preserve"> PAGE   \* MERGEFORMAT </w:instrText>
    </w:r>
    <w:r w:rsidRPr="00B91CF3">
      <w:rPr>
        <w:rFonts w:ascii="Trebuchet MS" w:hAnsi="Trebuchet MS"/>
        <w:b/>
        <w:sz w:val="20"/>
      </w:rPr>
      <w:fldChar w:fldCharType="separate"/>
    </w:r>
    <w:r w:rsidR="00DF4EC0">
      <w:rPr>
        <w:rFonts w:ascii="Trebuchet MS" w:hAnsi="Trebuchet MS"/>
        <w:b/>
        <w:noProof/>
        <w:sz w:val="20"/>
      </w:rPr>
      <w:t>1</w:t>
    </w:r>
    <w:r w:rsidRPr="00B91CF3">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829B" w14:textId="77777777" w:rsidR="00F51039" w:rsidRDefault="00F51039">
      <w:r>
        <w:separator/>
      </w:r>
    </w:p>
  </w:footnote>
  <w:footnote w:type="continuationSeparator" w:id="0">
    <w:p w14:paraId="371C1EDB" w14:textId="77777777" w:rsidR="00F51039" w:rsidRDefault="00F5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99F8" w14:textId="77777777" w:rsidR="007F331B" w:rsidRPr="007F331B" w:rsidRDefault="007F331B" w:rsidP="007F331B">
    <w:pPr>
      <w:spacing w:before="20" w:line="279" w:lineRule="exact"/>
      <w:ind w:left="1352" w:right="1089"/>
      <w:jc w:val="center"/>
      <w:rPr>
        <w:rFonts w:ascii="Trebuchet MS" w:hAnsi="Trebuchet MS"/>
        <w:b/>
      </w:rPr>
    </w:pPr>
    <w:r w:rsidRPr="007F331B">
      <w:rPr>
        <w:rFonts w:ascii="Trebuchet MS" w:hAnsi="Trebuchet MS"/>
        <w:b/>
      </w:rPr>
      <w:t>REQUEST</w:t>
    </w:r>
    <w:r w:rsidRPr="007F331B">
      <w:rPr>
        <w:rFonts w:ascii="Trebuchet MS" w:hAnsi="Trebuchet MS"/>
        <w:b/>
        <w:spacing w:val="-4"/>
      </w:rPr>
      <w:t xml:space="preserve"> </w:t>
    </w:r>
    <w:r w:rsidRPr="007F331B">
      <w:rPr>
        <w:rFonts w:ascii="Trebuchet MS" w:hAnsi="Trebuchet MS"/>
        <w:b/>
      </w:rPr>
      <w:t>FOR</w:t>
    </w:r>
    <w:r w:rsidRPr="007F331B">
      <w:rPr>
        <w:rFonts w:ascii="Trebuchet MS" w:hAnsi="Trebuchet MS"/>
        <w:b/>
        <w:spacing w:val="-3"/>
      </w:rPr>
      <w:t xml:space="preserve"> </w:t>
    </w:r>
    <w:r w:rsidRPr="007F331B">
      <w:rPr>
        <w:rFonts w:ascii="Trebuchet MS" w:hAnsi="Trebuchet MS"/>
        <w:b/>
      </w:rPr>
      <w:t>PROPOSALS</w:t>
    </w:r>
    <w:r w:rsidRPr="007F331B">
      <w:rPr>
        <w:rFonts w:ascii="Trebuchet MS" w:hAnsi="Trebuchet MS"/>
        <w:b/>
        <w:spacing w:val="-4"/>
      </w:rPr>
      <w:t xml:space="preserve"> </w:t>
    </w:r>
    <w:r w:rsidRPr="007F331B">
      <w:rPr>
        <w:rFonts w:ascii="Trebuchet MS" w:hAnsi="Trebuchet MS"/>
        <w:b/>
      </w:rPr>
      <w:t>(RFP)</w:t>
    </w:r>
    <w:r w:rsidRPr="007F331B">
      <w:rPr>
        <w:rFonts w:ascii="Trebuchet MS" w:hAnsi="Trebuchet MS"/>
        <w:b/>
        <w:spacing w:val="-2"/>
      </w:rPr>
      <w:t xml:space="preserve"> </w:t>
    </w:r>
    <w:r w:rsidRPr="007F331B">
      <w:rPr>
        <w:rFonts w:ascii="Trebuchet MS" w:hAnsi="Trebuchet MS"/>
        <w:b/>
      </w:rPr>
      <w:t>No.</w:t>
    </w:r>
    <w:r w:rsidRPr="007F331B">
      <w:rPr>
        <w:rFonts w:ascii="Trebuchet MS" w:hAnsi="Trebuchet MS"/>
        <w:b/>
        <w:spacing w:val="-3"/>
      </w:rPr>
      <w:t xml:space="preserve"> </w:t>
    </w:r>
    <w:r w:rsidRPr="007F331B">
      <w:rPr>
        <w:rFonts w:ascii="Trebuchet MS" w:hAnsi="Trebuchet MS"/>
        <w:b/>
      </w:rPr>
      <w:t xml:space="preserve">P22004, </w:t>
    </w:r>
  </w:p>
  <w:p w14:paraId="243DCB03" w14:textId="0A0BC8CA" w:rsidR="007F331B" w:rsidRPr="007F331B" w:rsidRDefault="007F331B" w:rsidP="007F331B">
    <w:pPr>
      <w:spacing w:before="20" w:line="279" w:lineRule="exact"/>
      <w:ind w:left="1352" w:right="1089"/>
      <w:jc w:val="center"/>
      <w:rPr>
        <w:rFonts w:ascii="Trebuchet MS" w:hAnsi="Trebuchet MS"/>
        <w:b/>
        <w:highlight w:val="green"/>
      </w:rPr>
    </w:pPr>
    <w:r w:rsidRPr="007F331B">
      <w:rPr>
        <w:rFonts w:ascii="Trebuchet MS" w:hAnsi="Trebuchet MS"/>
        <w:b/>
      </w:rPr>
      <w:t>Managed IT Services</w:t>
    </w:r>
  </w:p>
  <w:p w14:paraId="45CFEB6F" w14:textId="5B24E6E0" w:rsidR="002E1F95" w:rsidRDefault="00BA7C50" w:rsidP="002E1F95">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sz w:val="28"/>
        <w:szCs w:val="28"/>
      </w:rPr>
      <w:t xml:space="preserve">HUD </w:t>
    </w:r>
    <w:r w:rsidR="002E1F95" w:rsidRPr="001A1527">
      <w:rPr>
        <w:rFonts w:ascii="Trebuchet MS" w:hAnsi="Trebuchet MS"/>
        <w:b/>
        <w:sz w:val="28"/>
        <w:szCs w:val="28"/>
      </w:rPr>
      <w:t xml:space="preserve">Section 3 </w:t>
    </w:r>
    <w:r w:rsidR="002E1F95">
      <w:rPr>
        <w:rFonts w:ascii="Trebuchet MS" w:hAnsi="Trebuchet MS"/>
        <w:b/>
        <w:sz w:val="28"/>
        <w:szCs w:val="28"/>
      </w:rPr>
      <w:t>Explanation</w:t>
    </w:r>
  </w:p>
  <w:p w14:paraId="5487DAF0" w14:textId="2098A7A3" w:rsidR="002E1F95" w:rsidRDefault="002E1F95" w:rsidP="002E1F95">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rPr>
      <w:t>(</w:t>
    </w:r>
    <w:r w:rsidR="00224CBB">
      <w:rPr>
        <w:rFonts w:ascii="Trebuchet MS" w:hAnsi="Trebuchet MS"/>
        <w:b/>
      </w:rPr>
      <w:t>RF</w:t>
    </w:r>
    <w:r w:rsidR="004B732D">
      <w:rPr>
        <w:rFonts w:ascii="Trebuchet MS" w:hAnsi="Trebuchet MS"/>
        <w:b/>
      </w:rPr>
      <w:t>P</w:t>
    </w:r>
    <w:r w:rsidR="00224CBB">
      <w:rPr>
        <w:rFonts w:ascii="Trebuchet MS" w:hAnsi="Trebuchet MS"/>
        <w:b/>
      </w:rPr>
      <w:t xml:space="preserve"> </w:t>
    </w:r>
    <w:r>
      <w:rPr>
        <w:rFonts w:ascii="Trebuchet MS" w:hAnsi="Trebuchet MS"/>
        <w:b/>
      </w:rPr>
      <w:t>Attachment D)</w:t>
    </w:r>
  </w:p>
  <w:p w14:paraId="7AE70C50" w14:textId="77777777" w:rsidR="007448A6" w:rsidRPr="002E1F95" w:rsidRDefault="007448A6" w:rsidP="002E1F9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1" w15:restartNumberingAfterBreak="0">
    <w:nsid w:val="43E72722"/>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4C163094"/>
    <w:multiLevelType w:val="multilevel"/>
    <w:tmpl w:val="6F44E564"/>
    <w:lvl w:ilvl="0">
      <w:start w:val="3"/>
      <w:numFmt w:val="decimal"/>
      <w:lvlText w:val="%1"/>
      <w:lvlJc w:val="left"/>
      <w:pPr>
        <w:ind w:left="892" w:hanging="720"/>
      </w:pPr>
      <w:rPr>
        <w:rFonts w:hint="default"/>
      </w:rPr>
    </w:lvl>
    <w:lvl w:ilvl="1">
      <w:start w:val="4"/>
      <w:numFmt w:val="decimal"/>
      <w:lvlText w:val="%1.%2"/>
      <w:lvlJc w:val="left"/>
      <w:pPr>
        <w:ind w:left="892" w:hanging="720"/>
      </w:pPr>
      <w:rPr>
        <w:rFonts w:hint="default"/>
        <w:b/>
        <w:bCs/>
        <w:w w:val="100"/>
      </w:rPr>
    </w:lvl>
    <w:lvl w:ilvl="2">
      <w:start w:val="1"/>
      <w:numFmt w:val="decimal"/>
      <w:lvlText w:val="%1.%2.%3"/>
      <w:lvlJc w:val="left"/>
      <w:pPr>
        <w:ind w:left="2691" w:hanging="1080"/>
      </w:pPr>
      <w:rPr>
        <w:rFonts w:ascii="Trebuchet MS" w:eastAsia="Trebuchet MS" w:hAnsi="Trebuchet MS" w:cs="Trebuchet MS" w:hint="default"/>
        <w:b/>
        <w:bCs/>
        <w:i w:val="0"/>
        <w:iCs w:val="0"/>
        <w:spacing w:val="-2"/>
        <w:w w:val="100"/>
        <w:sz w:val="22"/>
        <w:szCs w:val="22"/>
      </w:rPr>
    </w:lvl>
    <w:lvl w:ilvl="3">
      <w:start w:val="1"/>
      <w:numFmt w:val="decimal"/>
      <w:lvlText w:val="%1.%2.%3.%4"/>
      <w:lvlJc w:val="left"/>
      <w:pPr>
        <w:ind w:left="3772" w:hanging="1261"/>
      </w:pPr>
      <w:rPr>
        <w:rFonts w:ascii="Trebuchet MS" w:eastAsia="Trebuchet MS" w:hAnsi="Trebuchet MS" w:cs="Trebuchet MS" w:hint="default"/>
        <w:b/>
        <w:bCs/>
        <w:i w:val="0"/>
        <w:iCs w:val="0"/>
        <w:spacing w:val="-2"/>
        <w:w w:val="100"/>
        <w:sz w:val="22"/>
        <w:szCs w:val="22"/>
      </w:rPr>
    </w:lvl>
    <w:lvl w:ilvl="4">
      <w:start w:val="1"/>
      <w:numFmt w:val="decimal"/>
      <w:lvlText w:val="%1.%2.%3.%4.%5"/>
      <w:lvlJc w:val="left"/>
      <w:pPr>
        <w:ind w:left="5212" w:hanging="1440"/>
      </w:pPr>
      <w:rPr>
        <w:rFonts w:ascii="Trebuchet MS" w:eastAsia="Trebuchet MS" w:hAnsi="Trebuchet MS" w:cs="Trebuchet MS" w:hint="default"/>
        <w:b/>
        <w:bCs/>
        <w:i w:val="0"/>
        <w:iCs w:val="0"/>
        <w:spacing w:val="-2"/>
        <w:w w:val="100"/>
        <w:sz w:val="22"/>
        <w:szCs w:val="22"/>
      </w:rPr>
    </w:lvl>
    <w:lvl w:ilvl="5">
      <w:numFmt w:val="bullet"/>
      <w:lvlText w:val="•"/>
      <w:lvlJc w:val="left"/>
      <w:pPr>
        <w:ind w:left="6133" w:hanging="1440"/>
      </w:pPr>
      <w:rPr>
        <w:rFonts w:hint="default"/>
      </w:rPr>
    </w:lvl>
    <w:lvl w:ilvl="6">
      <w:numFmt w:val="bullet"/>
      <w:lvlText w:val="•"/>
      <w:lvlJc w:val="left"/>
      <w:pPr>
        <w:ind w:left="7046" w:hanging="1440"/>
      </w:pPr>
      <w:rPr>
        <w:rFonts w:hint="default"/>
      </w:rPr>
    </w:lvl>
    <w:lvl w:ilvl="7">
      <w:numFmt w:val="bullet"/>
      <w:lvlText w:val="•"/>
      <w:lvlJc w:val="left"/>
      <w:pPr>
        <w:ind w:left="7960" w:hanging="1440"/>
      </w:pPr>
      <w:rPr>
        <w:rFonts w:hint="default"/>
      </w:rPr>
    </w:lvl>
    <w:lvl w:ilvl="8">
      <w:numFmt w:val="bullet"/>
      <w:lvlText w:val="•"/>
      <w:lvlJc w:val="left"/>
      <w:pPr>
        <w:ind w:left="8873" w:hanging="1440"/>
      </w:pPr>
      <w:rPr>
        <w:rFonts w:hint="default"/>
      </w:rPr>
    </w:lvl>
  </w:abstractNum>
  <w:abstractNum w:abstractNumId="3" w15:restartNumberingAfterBreak="0">
    <w:nsid w:val="75191345"/>
    <w:multiLevelType w:val="multilevel"/>
    <w:tmpl w:val="ABB008C8"/>
    <w:lvl w:ilvl="0">
      <w:start w:val="1"/>
      <w:numFmt w:val="lowerLetter"/>
      <w:lvlText w:val="(%1)"/>
      <w:lvlJc w:val="left"/>
      <w:pPr>
        <w:tabs>
          <w:tab w:val="num" w:pos="1440"/>
        </w:tabs>
        <w:ind w:left="1440" w:hanging="360"/>
      </w:pPr>
      <w:rPr>
        <w:rFonts w:hint="default"/>
      </w:rPr>
    </w:lvl>
    <w:lvl w:ilvl="1">
      <w:start w:val="9"/>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506433948">
    <w:abstractNumId w:val="0"/>
  </w:num>
  <w:num w:numId="2" w16cid:durableId="1980725256">
    <w:abstractNumId w:val="3"/>
  </w:num>
  <w:num w:numId="3" w16cid:durableId="1477527792">
    <w:abstractNumId w:val="1"/>
  </w:num>
  <w:num w:numId="4" w16cid:durableId="80697162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3AD7"/>
    <w:rsid w:val="000122C4"/>
    <w:rsid w:val="00021E60"/>
    <w:rsid w:val="00024876"/>
    <w:rsid w:val="00025C6E"/>
    <w:rsid w:val="00033197"/>
    <w:rsid w:val="00035168"/>
    <w:rsid w:val="00045E44"/>
    <w:rsid w:val="0004719B"/>
    <w:rsid w:val="00050CD1"/>
    <w:rsid w:val="00054D87"/>
    <w:rsid w:val="00055FD9"/>
    <w:rsid w:val="000657CF"/>
    <w:rsid w:val="00066F22"/>
    <w:rsid w:val="0008471D"/>
    <w:rsid w:val="00097003"/>
    <w:rsid w:val="000979A7"/>
    <w:rsid w:val="000A3A11"/>
    <w:rsid w:val="000A42B5"/>
    <w:rsid w:val="000C2190"/>
    <w:rsid w:val="000E5D21"/>
    <w:rsid w:val="000E62F8"/>
    <w:rsid w:val="000F01C7"/>
    <w:rsid w:val="000F2F43"/>
    <w:rsid w:val="00101163"/>
    <w:rsid w:val="001012BB"/>
    <w:rsid w:val="001108C6"/>
    <w:rsid w:val="001226DA"/>
    <w:rsid w:val="00124C40"/>
    <w:rsid w:val="001354A9"/>
    <w:rsid w:val="001540FA"/>
    <w:rsid w:val="001556DF"/>
    <w:rsid w:val="001566E3"/>
    <w:rsid w:val="00174265"/>
    <w:rsid w:val="001923F8"/>
    <w:rsid w:val="00195756"/>
    <w:rsid w:val="001969CD"/>
    <w:rsid w:val="001A1527"/>
    <w:rsid w:val="001D5CFA"/>
    <w:rsid w:val="001E3668"/>
    <w:rsid w:val="001F0B67"/>
    <w:rsid w:val="002015D5"/>
    <w:rsid w:val="002064C3"/>
    <w:rsid w:val="00216C6E"/>
    <w:rsid w:val="00224CBB"/>
    <w:rsid w:val="00236880"/>
    <w:rsid w:val="00242D12"/>
    <w:rsid w:val="002445BD"/>
    <w:rsid w:val="00246CEE"/>
    <w:rsid w:val="002555DC"/>
    <w:rsid w:val="00256E29"/>
    <w:rsid w:val="0028097D"/>
    <w:rsid w:val="0028732C"/>
    <w:rsid w:val="002A3946"/>
    <w:rsid w:val="002B643B"/>
    <w:rsid w:val="002C19AF"/>
    <w:rsid w:val="002C4F9E"/>
    <w:rsid w:val="002D023B"/>
    <w:rsid w:val="002E1EFB"/>
    <w:rsid w:val="002E1F95"/>
    <w:rsid w:val="002E3137"/>
    <w:rsid w:val="002E6B35"/>
    <w:rsid w:val="002F4231"/>
    <w:rsid w:val="003153BA"/>
    <w:rsid w:val="0031748C"/>
    <w:rsid w:val="003232A0"/>
    <w:rsid w:val="0033307F"/>
    <w:rsid w:val="00341ECF"/>
    <w:rsid w:val="003712DD"/>
    <w:rsid w:val="00376BBB"/>
    <w:rsid w:val="0038094C"/>
    <w:rsid w:val="0038095D"/>
    <w:rsid w:val="003832FA"/>
    <w:rsid w:val="0038671A"/>
    <w:rsid w:val="00387FD4"/>
    <w:rsid w:val="00390934"/>
    <w:rsid w:val="003A2BCB"/>
    <w:rsid w:val="003A3890"/>
    <w:rsid w:val="003A4088"/>
    <w:rsid w:val="003B13FE"/>
    <w:rsid w:val="003D1571"/>
    <w:rsid w:val="003D4146"/>
    <w:rsid w:val="003F1912"/>
    <w:rsid w:val="004236AB"/>
    <w:rsid w:val="004241FE"/>
    <w:rsid w:val="00424B40"/>
    <w:rsid w:val="00425CD0"/>
    <w:rsid w:val="0043021B"/>
    <w:rsid w:val="00442635"/>
    <w:rsid w:val="00450B9F"/>
    <w:rsid w:val="00460F9D"/>
    <w:rsid w:val="00462E7B"/>
    <w:rsid w:val="00496655"/>
    <w:rsid w:val="004A1AD9"/>
    <w:rsid w:val="004A1ED9"/>
    <w:rsid w:val="004A3670"/>
    <w:rsid w:val="004A4841"/>
    <w:rsid w:val="004A50C1"/>
    <w:rsid w:val="004B4002"/>
    <w:rsid w:val="004B732D"/>
    <w:rsid w:val="004E2831"/>
    <w:rsid w:val="004E3728"/>
    <w:rsid w:val="004F2E9A"/>
    <w:rsid w:val="004F4355"/>
    <w:rsid w:val="004F7390"/>
    <w:rsid w:val="00503A4A"/>
    <w:rsid w:val="00503E90"/>
    <w:rsid w:val="00511E22"/>
    <w:rsid w:val="005146CD"/>
    <w:rsid w:val="00534889"/>
    <w:rsid w:val="005432B2"/>
    <w:rsid w:val="00544500"/>
    <w:rsid w:val="00552291"/>
    <w:rsid w:val="00554984"/>
    <w:rsid w:val="00560C46"/>
    <w:rsid w:val="005661C1"/>
    <w:rsid w:val="00567986"/>
    <w:rsid w:val="0057208C"/>
    <w:rsid w:val="00572E25"/>
    <w:rsid w:val="00575AED"/>
    <w:rsid w:val="00575FC6"/>
    <w:rsid w:val="00577E56"/>
    <w:rsid w:val="00593E65"/>
    <w:rsid w:val="005A1B00"/>
    <w:rsid w:val="005B2EEB"/>
    <w:rsid w:val="005B55BF"/>
    <w:rsid w:val="005D7896"/>
    <w:rsid w:val="005E53DF"/>
    <w:rsid w:val="005F47A3"/>
    <w:rsid w:val="005F7CEA"/>
    <w:rsid w:val="006035B8"/>
    <w:rsid w:val="006126EC"/>
    <w:rsid w:val="00624C93"/>
    <w:rsid w:val="00634F62"/>
    <w:rsid w:val="0063716B"/>
    <w:rsid w:val="00643608"/>
    <w:rsid w:val="00650B7B"/>
    <w:rsid w:val="00653FA2"/>
    <w:rsid w:val="00662307"/>
    <w:rsid w:val="006673E7"/>
    <w:rsid w:val="006774C6"/>
    <w:rsid w:val="0068237E"/>
    <w:rsid w:val="00682406"/>
    <w:rsid w:val="00683D49"/>
    <w:rsid w:val="00691687"/>
    <w:rsid w:val="006A48C5"/>
    <w:rsid w:val="006C1D7E"/>
    <w:rsid w:val="006D4E98"/>
    <w:rsid w:val="006E27A0"/>
    <w:rsid w:val="006E40AB"/>
    <w:rsid w:val="006F1459"/>
    <w:rsid w:val="006F1C47"/>
    <w:rsid w:val="006F53F1"/>
    <w:rsid w:val="00724319"/>
    <w:rsid w:val="007250B7"/>
    <w:rsid w:val="00727F7C"/>
    <w:rsid w:val="007448A6"/>
    <w:rsid w:val="00745A24"/>
    <w:rsid w:val="00753D00"/>
    <w:rsid w:val="0076046C"/>
    <w:rsid w:val="0076306E"/>
    <w:rsid w:val="00786ABD"/>
    <w:rsid w:val="007B4780"/>
    <w:rsid w:val="007D353B"/>
    <w:rsid w:val="007D433E"/>
    <w:rsid w:val="007E1373"/>
    <w:rsid w:val="007F219F"/>
    <w:rsid w:val="007F331B"/>
    <w:rsid w:val="007F34EE"/>
    <w:rsid w:val="007F58E4"/>
    <w:rsid w:val="008271A1"/>
    <w:rsid w:val="00832CC3"/>
    <w:rsid w:val="008424B3"/>
    <w:rsid w:val="00845829"/>
    <w:rsid w:val="00861A83"/>
    <w:rsid w:val="00866671"/>
    <w:rsid w:val="00872A10"/>
    <w:rsid w:val="00884422"/>
    <w:rsid w:val="00893AD7"/>
    <w:rsid w:val="008A54EF"/>
    <w:rsid w:val="008A5945"/>
    <w:rsid w:val="008B26FB"/>
    <w:rsid w:val="008C6985"/>
    <w:rsid w:val="008E01AF"/>
    <w:rsid w:val="008E0CF8"/>
    <w:rsid w:val="008F0EF8"/>
    <w:rsid w:val="008F635E"/>
    <w:rsid w:val="008F6560"/>
    <w:rsid w:val="008F7B16"/>
    <w:rsid w:val="0090042E"/>
    <w:rsid w:val="00903FFE"/>
    <w:rsid w:val="0091685E"/>
    <w:rsid w:val="00937A59"/>
    <w:rsid w:val="00940EC7"/>
    <w:rsid w:val="009470F3"/>
    <w:rsid w:val="009529C5"/>
    <w:rsid w:val="00952F2F"/>
    <w:rsid w:val="00983090"/>
    <w:rsid w:val="00993239"/>
    <w:rsid w:val="009A26D0"/>
    <w:rsid w:val="009B4EE7"/>
    <w:rsid w:val="009C1A73"/>
    <w:rsid w:val="009C4F77"/>
    <w:rsid w:val="009C5B55"/>
    <w:rsid w:val="009E40D6"/>
    <w:rsid w:val="009E644F"/>
    <w:rsid w:val="009F2F1E"/>
    <w:rsid w:val="00A0008A"/>
    <w:rsid w:val="00A07248"/>
    <w:rsid w:val="00A1050B"/>
    <w:rsid w:val="00A4189D"/>
    <w:rsid w:val="00A53CCA"/>
    <w:rsid w:val="00A64A09"/>
    <w:rsid w:val="00A73576"/>
    <w:rsid w:val="00A73FBB"/>
    <w:rsid w:val="00A82FC8"/>
    <w:rsid w:val="00A85333"/>
    <w:rsid w:val="00AA5F8E"/>
    <w:rsid w:val="00AC1A6F"/>
    <w:rsid w:val="00AC558D"/>
    <w:rsid w:val="00AC65B2"/>
    <w:rsid w:val="00AC6C15"/>
    <w:rsid w:val="00AE0C0C"/>
    <w:rsid w:val="00AE5A6B"/>
    <w:rsid w:val="00AF14F2"/>
    <w:rsid w:val="00AF29C3"/>
    <w:rsid w:val="00AF6995"/>
    <w:rsid w:val="00B06AEA"/>
    <w:rsid w:val="00B139B2"/>
    <w:rsid w:val="00B2189A"/>
    <w:rsid w:val="00B2739C"/>
    <w:rsid w:val="00B27D05"/>
    <w:rsid w:val="00B31E49"/>
    <w:rsid w:val="00B41520"/>
    <w:rsid w:val="00B42078"/>
    <w:rsid w:val="00B436DF"/>
    <w:rsid w:val="00B46220"/>
    <w:rsid w:val="00B66D5D"/>
    <w:rsid w:val="00B83560"/>
    <w:rsid w:val="00BA7C50"/>
    <w:rsid w:val="00BB0275"/>
    <w:rsid w:val="00BB1AB2"/>
    <w:rsid w:val="00BB576B"/>
    <w:rsid w:val="00BE3DBF"/>
    <w:rsid w:val="00BE526D"/>
    <w:rsid w:val="00C01BC0"/>
    <w:rsid w:val="00C035B2"/>
    <w:rsid w:val="00C03DAB"/>
    <w:rsid w:val="00C0598F"/>
    <w:rsid w:val="00C21619"/>
    <w:rsid w:val="00C22229"/>
    <w:rsid w:val="00C24753"/>
    <w:rsid w:val="00C3558D"/>
    <w:rsid w:val="00C35C46"/>
    <w:rsid w:val="00C36373"/>
    <w:rsid w:val="00C37C47"/>
    <w:rsid w:val="00C5453C"/>
    <w:rsid w:val="00C555D5"/>
    <w:rsid w:val="00C656E9"/>
    <w:rsid w:val="00C81673"/>
    <w:rsid w:val="00C97427"/>
    <w:rsid w:val="00CA461D"/>
    <w:rsid w:val="00CA7436"/>
    <w:rsid w:val="00CA7C02"/>
    <w:rsid w:val="00CB445D"/>
    <w:rsid w:val="00CB67A0"/>
    <w:rsid w:val="00CC6099"/>
    <w:rsid w:val="00CD512D"/>
    <w:rsid w:val="00CF04FE"/>
    <w:rsid w:val="00CF1289"/>
    <w:rsid w:val="00CF1954"/>
    <w:rsid w:val="00D01753"/>
    <w:rsid w:val="00D121BB"/>
    <w:rsid w:val="00D13AF4"/>
    <w:rsid w:val="00D27FE7"/>
    <w:rsid w:val="00D34799"/>
    <w:rsid w:val="00D461E1"/>
    <w:rsid w:val="00D50D0E"/>
    <w:rsid w:val="00D6139D"/>
    <w:rsid w:val="00D7568D"/>
    <w:rsid w:val="00D808D0"/>
    <w:rsid w:val="00D84769"/>
    <w:rsid w:val="00D91C9E"/>
    <w:rsid w:val="00DA6CAD"/>
    <w:rsid w:val="00DE12A7"/>
    <w:rsid w:val="00DF3709"/>
    <w:rsid w:val="00DF385B"/>
    <w:rsid w:val="00DF4EC0"/>
    <w:rsid w:val="00DF5085"/>
    <w:rsid w:val="00E00C42"/>
    <w:rsid w:val="00E03E43"/>
    <w:rsid w:val="00E0530B"/>
    <w:rsid w:val="00E06D9F"/>
    <w:rsid w:val="00E16DD7"/>
    <w:rsid w:val="00E50BB2"/>
    <w:rsid w:val="00E56FAF"/>
    <w:rsid w:val="00E57ECE"/>
    <w:rsid w:val="00E61C61"/>
    <w:rsid w:val="00E66E8D"/>
    <w:rsid w:val="00E726DA"/>
    <w:rsid w:val="00E73FE5"/>
    <w:rsid w:val="00E75498"/>
    <w:rsid w:val="00E826E1"/>
    <w:rsid w:val="00E8732E"/>
    <w:rsid w:val="00EA0246"/>
    <w:rsid w:val="00EA5182"/>
    <w:rsid w:val="00EB7351"/>
    <w:rsid w:val="00ED75E9"/>
    <w:rsid w:val="00EE077D"/>
    <w:rsid w:val="00EE16FD"/>
    <w:rsid w:val="00EE5E9F"/>
    <w:rsid w:val="00EF29FB"/>
    <w:rsid w:val="00F05F23"/>
    <w:rsid w:val="00F12E80"/>
    <w:rsid w:val="00F1490B"/>
    <w:rsid w:val="00F150EE"/>
    <w:rsid w:val="00F225C0"/>
    <w:rsid w:val="00F240F6"/>
    <w:rsid w:val="00F51039"/>
    <w:rsid w:val="00F52DC2"/>
    <w:rsid w:val="00F564DE"/>
    <w:rsid w:val="00F627D9"/>
    <w:rsid w:val="00F63B45"/>
    <w:rsid w:val="00F87968"/>
    <w:rsid w:val="00F9088E"/>
    <w:rsid w:val="00FA0099"/>
    <w:rsid w:val="00FA3115"/>
    <w:rsid w:val="00FA577F"/>
    <w:rsid w:val="00FB7C31"/>
    <w:rsid w:val="00FC5A77"/>
    <w:rsid w:val="00FD27D4"/>
    <w:rsid w:val="00FD3A1A"/>
    <w:rsid w:val="00FF1A66"/>
    <w:rsid w:val="00FF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96311"/>
  <w15:chartTrackingRefBased/>
  <w15:docId w15:val="{99A16231-765A-4B1D-B3A9-E15F09A3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aiandra GD" w:hAnsi="Maiandra GD"/>
      <w:sz w:val="24"/>
    </w:rPr>
  </w:style>
  <w:style w:type="paragraph" w:styleId="Heading1">
    <w:name w:val="heading 1"/>
    <w:basedOn w:val="Normal"/>
    <w:next w:val="Normal"/>
    <w:qFormat/>
    <w:pPr>
      <w:keepNext/>
      <w:jc w:val="center"/>
      <w:outlineLvl w:val="0"/>
    </w:pPr>
    <w:rPr>
      <w:rFonts w:ascii="Berlin Sans FB Demi" w:hAnsi="Berlin Sans FB Demi"/>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pPr>
      <w:keepNext/>
      <w:numPr>
        <w:numId w:val="1"/>
      </w:numPr>
      <w:jc w:val="both"/>
      <w:outlineLvl w:val="4"/>
    </w:pPr>
    <w:rPr>
      <w:rFonts w:ascii="Georgia" w:hAnsi="Georgia"/>
      <w:b/>
    </w:rPr>
  </w:style>
  <w:style w:type="paragraph" w:styleId="Heading6">
    <w:name w:val="heading 6"/>
    <w:basedOn w:val="Normal"/>
    <w:next w:val="Normal"/>
    <w:qFormat/>
    <w:pPr>
      <w:keepNext/>
      <w:jc w:val="both"/>
      <w:outlineLvl w:val="5"/>
    </w:pPr>
    <w:rPr>
      <w:rFonts w:ascii="Georgia" w:hAnsi="Georgia"/>
      <w:b/>
      <w:color w:val="800000"/>
    </w:rPr>
  </w:style>
  <w:style w:type="paragraph" w:styleId="Heading7">
    <w:name w:val="heading 7"/>
    <w:basedOn w:val="Normal"/>
    <w:next w:val="Normal"/>
    <w:qFormat/>
    <w:pPr>
      <w:keepNext/>
      <w:jc w:val="both"/>
      <w:outlineLvl w:val="6"/>
    </w:pPr>
    <w:rPr>
      <w:rFonts w:ascii="Futura Md BT" w:hAnsi="Futura Md BT"/>
      <w:b/>
    </w:rPr>
  </w:style>
  <w:style w:type="paragraph" w:styleId="Heading8">
    <w:name w:val="heading 8"/>
    <w:basedOn w:val="Normal"/>
    <w:next w:val="Normal"/>
    <w:qFormat/>
    <w:pPr>
      <w:keepNext/>
      <w:jc w:val="center"/>
      <w:outlineLvl w:val="7"/>
    </w:pPr>
    <w:rPr>
      <w:rFonts w:ascii="Georgia" w:hAnsi="Georgia"/>
      <w:b/>
      <w:bCs/>
      <w:color w:val="FFFFFF"/>
      <w:sz w:val="20"/>
    </w:rPr>
  </w:style>
  <w:style w:type="paragraph" w:styleId="Heading9">
    <w:name w:val="heading 9"/>
    <w:basedOn w:val="Normal"/>
    <w:next w:val="Normal"/>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ind w:left="720"/>
      <w:jc w:val="both"/>
    </w:pPr>
    <w:rPr>
      <w:rFonts w:ascii="Georgia" w:hAnsi="Georgia"/>
    </w:rPr>
  </w:style>
  <w:style w:type="paragraph" w:styleId="BodyTextIndent3">
    <w:name w:val="Body Text Indent 3"/>
    <w:basedOn w:val="Normal"/>
    <w:pPr>
      <w:ind w:left="1440"/>
    </w:pPr>
    <w:rPr>
      <w:rFonts w:ascii="Georgia" w:hAnsi="Georgia"/>
    </w:rPr>
  </w:style>
  <w:style w:type="paragraph" w:styleId="BodyText">
    <w:name w:val="Body Text"/>
    <w:basedOn w:val="Normal"/>
    <w:pPr>
      <w:jc w:val="both"/>
    </w:pPr>
    <w:rPr>
      <w:rFonts w:ascii="Georgia" w:hAnsi="Georgia"/>
    </w:rPr>
  </w:style>
  <w:style w:type="paragraph" w:styleId="BodyText2">
    <w:name w:val="Body Text 2"/>
    <w:basedOn w:val="Normal"/>
    <w:rPr>
      <w:rFonts w:ascii="Georgia" w:hAnsi="Georgia"/>
      <w:bCs/>
      <w:sz w:val="22"/>
    </w:rPr>
  </w:style>
  <w:style w:type="paragraph" w:styleId="BodyText3">
    <w:name w:val="Body Text 3"/>
    <w:basedOn w:val="Normal"/>
    <w:rPr>
      <w:rFonts w:ascii="Georgia" w:hAnsi="Georgia"/>
      <w:bCs/>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Caption">
    <w:name w:val="caption"/>
    <w:basedOn w:val="Normal"/>
    <w:next w:val="Normal"/>
    <w:qFormat/>
    <w:pPr>
      <w:widowControl w:val="0"/>
      <w:spacing w:before="360"/>
    </w:pPr>
    <w:rPr>
      <w:rFonts w:ascii="Arial" w:hAnsi="Arial"/>
      <w:b/>
      <w:snapToGrid w:val="0"/>
      <w:sz w:val="20"/>
    </w:r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FF1A66"/>
    <w:rPr>
      <w:rFonts w:ascii="Georgia" w:hAnsi="Georgia"/>
      <w:sz w:val="24"/>
    </w:rPr>
  </w:style>
  <w:style w:type="paragraph" w:styleId="Title">
    <w:name w:val="Title"/>
    <w:basedOn w:val="Normal"/>
    <w:link w:val="TitleChar"/>
    <w:qFormat/>
    <w:rsid w:val="002015D5"/>
    <w:pPr>
      <w:jc w:val="center"/>
    </w:pPr>
    <w:rPr>
      <w:rFonts w:ascii="Arial" w:hAnsi="Arial"/>
      <w:b/>
      <w:sz w:val="28"/>
    </w:rPr>
  </w:style>
  <w:style w:type="character" w:customStyle="1" w:styleId="TitleChar">
    <w:name w:val="Title Char"/>
    <w:link w:val="Title"/>
    <w:rsid w:val="002015D5"/>
    <w:rPr>
      <w:rFonts w:ascii="Arial" w:hAnsi="Arial"/>
      <w:b/>
      <w:sz w:val="28"/>
    </w:rPr>
  </w:style>
  <w:style w:type="character" w:customStyle="1" w:styleId="HeaderChar">
    <w:name w:val="Header Char"/>
    <w:link w:val="Header"/>
    <w:rsid w:val="00D461E1"/>
    <w:rPr>
      <w:rFonts w:ascii="Maiandra GD" w:hAnsi="Maiandra GD"/>
      <w:sz w:val="24"/>
    </w:rPr>
  </w:style>
  <w:style w:type="paragraph" w:styleId="NormalWeb">
    <w:name w:val="Normal (Web)"/>
    <w:basedOn w:val="Normal"/>
    <w:uiPriority w:val="99"/>
    <w:unhideWhenUsed/>
    <w:rsid w:val="00E0530B"/>
    <w:pPr>
      <w:spacing w:before="100" w:beforeAutospacing="1" w:after="100" w:afterAutospacing="1"/>
    </w:pPr>
    <w:rPr>
      <w:rFonts w:ascii="Times New Roman" w:hAnsi="Times New Roman"/>
      <w:szCs w:val="24"/>
    </w:rPr>
  </w:style>
  <w:style w:type="character" w:customStyle="1" w:styleId="FooterChar">
    <w:name w:val="Footer Char"/>
    <w:link w:val="Footer"/>
    <w:uiPriority w:val="99"/>
    <w:rsid w:val="001969CD"/>
    <w:rPr>
      <w:rFonts w:ascii="Maiandra GD" w:hAnsi="Maiandra GD"/>
      <w:sz w:val="24"/>
    </w:rPr>
  </w:style>
  <w:style w:type="character" w:styleId="Emphasis">
    <w:name w:val="Emphasis"/>
    <w:uiPriority w:val="20"/>
    <w:qFormat/>
    <w:rsid w:val="007250B7"/>
    <w:rPr>
      <w:i/>
      <w:iCs/>
    </w:rPr>
  </w:style>
  <w:style w:type="character" w:styleId="Strong">
    <w:name w:val="Strong"/>
    <w:uiPriority w:val="22"/>
    <w:qFormat/>
    <w:rsid w:val="005F47A3"/>
    <w:rPr>
      <w:b/>
      <w:bCs/>
    </w:rPr>
  </w:style>
  <w:style w:type="paragraph" w:styleId="ListParagraph">
    <w:name w:val="List Paragraph"/>
    <w:basedOn w:val="Normal"/>
    <w:uiPriority w:val="34"/>
    <w:qFormat/>
    <w:rsid w:val="00577E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7874">
      <w:bodyDiv w:val="1"/>
      <w:marLeft w:val="0"/>
      <w:marRight w:val="0"/>
      <w:marTop w:val="0"/>
      <w:marBottom w:val="0"/>
      <w:divBdr>
        <w:top w:val="none" w:sz="0" w:space="0" w:color="auto"/>
        <w:left w:val="none" w:sz="0" w:space="0" w:color="auto"/>
        <w:bottom w:val="none" w:sz="0" w:space="0" w:color="auto"/>
        <w:right w:val="none" w:sz="0" w:space="0" w:color="auto"/>
      </w:divBdr>
    </w:div>
    <w:div w:id="1757898768">
      <w:bodyDiv w:val="1"/>
      <w:marLeft w:val="0"/>
      <w:marRight w:val="0"/>
      <w:marTop w:val="0"/>
      <w:marBottom w:val="0"/>
      <w:divBdr>
        <w:top w:val="none" w:sz="0" w:space="0" w:color="auto"/>
        <w:left w:val="none" w:sz="0" w:space="0" w:color="auto"/>
        <w:bottom w:val="none" w:sz="0" w:space="0" w:color="auto"/>
        <w:right w:val="none" w:sz="0" w:space="0" w:color="auto"/>
      </w:divBdr>
    </w:div>
    <w:div w:id="1797411249">
      <w:bodyDiv w:val="1"/>
      <w:marLeft w:val="0"/>
      <w:marRight w:val="0"/>
      <w:marTop w:val="0"/>
      <w:marBottom w:val="0"/>
      <w:divBdr>
        <w:top w:val="none" w:sz="0" w:space="0" w:color="auto"/>
        <w:left w:val="none" w:sz="0" w:space="0" w:color="auto"/>
        <w:bottom w:val="none" w:sz="0" w:space="0" w:color="auto"/>
        <w:right w:val="none" w:sz="0" w:space="0" w:color="auto"/>
      </w:divBdr>
    </w:div>
    <w:div w:id="19419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5644-A86D-4D65-9ACE-CC5703A7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LvhaUser</dc:creator>
  <cp:keywords/>
  <cp:lastModifiedBy>Fowsiya Musse</cp:lastModifiedBy>
  <cp:revision>8</cp:revision>
  <cp:lastPrinted>2007-04-18T13:50:00Z</cp:lastPrinted>
  <dcterms:created xsi:type="dcterms:W3CDTF">2021-09-13T18:57:00Z</dcterms:created>
  <dcterms:modified xsi:type="dcterms:W3CDTF">2022-06-15T15:41:00Z</dcterms:modified>
</cp:coreProperties>
</file>