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C0" w:rsidRPr="00EE66CB" w:rsidRDefault="007A2BC0" w:rsidP="007A2BC0">
      <w:pPr>
        <w:pStyle w:val="Header"/>
        <w:pBdr>
          <w:bottom w:val="thickThinSmallGap" w:sz="24" w:space="1" w:color="622423" w:themeColor="accent2" w:themeShade="7F"/>
        </w:pBdr>
        <w:tabs>
          <w:tab w:val="left" w:pos="2910"/>
          <w:tab w:val="center" w:pos="5400"/>
        </w:tabs>
        <w:jc w:val="center"/>
        <w:rPr>
          <w:rFonts w:ascii="Edwardian Script ITC" w:eastAsiaTheme="majorEastAsia" w:hAnsi="Edwardian Script ITC" w:cstheme="majorBidi"/>
          <w:b/>
          <w:sz w:val="48"/>
          <w:szCs w:val="48"/>
        </w:rPr>
      </w:pPr>
      <w:r>
        <w:rPr>
          <w:rFonts w:ascii="Edwardian Script ITC" w:eastAsiaTheme="majorEastAsia" w:hAnsi="Edwardian Script ITC" w:cstheme="majorBidi"/>
          <w:b/>
          <w:sz w:val="48"/>
          <w:szCs w:val="48"/>
        </w:rPr>
        <w:t>Housing Authority of the City of Opelousas</w:t>
      </w:r>
    </w:p>
    <w:p w:rsidR="007A2BC0" w:rsidRPr="00EE66CB" w:rsidRDefault="007A2BC0" w:rsidP="007A2BC0">
      <w:pPr>
        <w:pStyle w:val="Header"/>
        <w:tabs>
          <w:tab w:val="clear" w:pos="9360"/>
          <w:tab w:val="right" w:pos="10800"/>
        </w:tabs>
        <w:rPr>
          <w:rFonts w:cstheme="minorHAnsi"/>
          <w:sz w:val="16"/>
          <w:szCs w:val="16"/>
        </w:rPr>
      </w:pPr>
      <w:r w:rsidRPr="00EE66CB">
        <w:rPr>
          <w:rFonts w:cstheme="minorHAnsi"/>
          <w:sz w:val="16"/>
          <w:szCs w:val="16"/>
        </w:rPr>
        <w:t>JOE ANN TYLER</w:t>
      </w:r>
      <w:r w:rsidRPr="00EE66CB">
        <w:rPr>
          <w:rFonts w:cstheme="minorHAnsi"/>
          <w:sz w:val="16"/>
          <w:szCs w:val="16"/>
        </w:rPr>
        <w:tab/>
      </w:r>
      <w:r w:rsidRPr="00EE66CB">
        <w:rPr>
          <w:rFonts w:cstheme="minorHAnsi"/>
          <w:sz w:val="16"/>
          <w:szCs w:val="16"/>
        </w:rPr>
        <w:tab/>
        <w:t xml:space="preserve">    P.O. BOX 689</w:t>
      </w:r>
    </w:p>
    <w:p w:rsidR="007A2BC0" w:rsidRPr="00EE66CB" w:rsidRDefault="007A2BC0" w:rsidP="007A2BC0">
      <w:pPr>
        <w:pStyle w:val="Header"/>
        <w:tabs>
          <w:tab w:val="clear" w:pos="9360"/>
          <w:tab w:val="right" w:pos="10800"/>
        </w:tabs>
        <w:rPr>
          <w:rFonts w:cstheme="minorHAnsi"/>
          <w:sz w:val="16"/>
          <w:szCs w:val="16"/>
        </w:rPr>
      </w:pPr>
      <w:r w:rsidRPr="00EE66CB">
        <w:rPr>
          <w:rFonts w:cstheme="minorHAnsi"/>
          <w:sz w:val="16"/>
          <w:szCs w:val="16"/>
        </w:rPr>
        <w:t>EXECUTIVE DIRECTOR</w:t>
      </w:r>
      <w:r w:rsidRPr="00EE66CB">
        <w:rPr>
          <w:rFonts w:cstheme="minorHAnsi"/>
          <w:sz w:val="16"/>
          <w:szCs w:val="16"/>
        </w:rPr>
        <w:tab/>
      </w:r>
      <w:r w:rsidRPr="00EE66CB">
        <w:rPr>
          <w:rFonts w:cstheme="minorHAnsi"/>
          <w:sz w:val="16"/>
          <w:szCs w:val="16"/>
        </w:rPr>
        <w:tab/>
        <w:t>OPELOUSAS, LA 70571-0689</w:t>
      </w:r>
    </w:p>
    <w:p w:rsidR="007A2BC0" w:rsidRPr="00EE66CB" w:rsidRDefault="007A2BC0" w:rsidP="007A2BC0">
      <w:pPr>
        <w:pStyle w:val="Header"/>
        <w:tabs>
          <w:tab w:val="clear" w:pos="9360"/>
          <w:tab w:val="right" w:pos="10800"/>
        </w:tabs>
        <w:rPr>
          <w:rFonts w:cstheme="minorHAnsi"/>
          <w:sz w:val="16"/>
          <w:szCs w:val="16"/>
        </w:rPr>
      </w:pPr>
      <w:r w:rsidRPr="00EE66CB">
        <w:rPr>
          <w:rFonts w:cstheme="minorHAnsi"/>
          <w:sz w:val="16"/>
          <w:szCs w:val="16"/>
        </w:rPr>
        <w:tab/>
      </w:r>
      <w:r w:rsidRPr="00EE66CB">
        <w:rPr>
          <w:rFonts w:cstheme="minorHAnsi"/>
          <w:sz w:val="16"/>
          <w:szCs w:val="16"/>
        </w:rPr>
        <w:tab/>
        <w:t>(337)942-5693; FAX (337) 942-1334</w:t>
      </w:r>
    </w:p>
    <w:p w:rsidR="007A2BC0" w:rsidRDefault="007A2BC0" w:rsidP="007A2BC0">
      <w:pPr>
        <w:pStyle w:val="NoSpacing"/>
        <w:jc w:val="right"/>
        <w:rPr>
          <w:sz w:val="16"/>
          <w:szCs w:val="16"/>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Pr="000D58AA">
        <w:rPr>
          <w:sz w:val="16"/>
          <w:szCs w:val="16"/>
        </w:rPr>
        <w:t>1-800-846-5277 (</w:t>
      </w:r>
      <w:r>
        <w:rPr>
          <w:sz w:val="16"/>
          <w:szCs w:val="16"/>
        </w:rPr>
        <w:t>TTY/</w:t>
      </w:r>
      <w:r w:rsidRPr="000D58AA">
        <w:rPr>
          <w:sz w:val="16"/>
          <w:szCs w:val="16"/>
        </w:rPr>
        <w:t>TDD)</w:t>
      </w:r>
    </w:p>
    <w:p w:rsidR="007A2BC0" w:rsidRPr="000D58AA" w:rsidRDefault="007A2BC0" w:rsidP="007A2BC0">
      <w:pPr>
        <w:pStyle w:val="NoSpacing"/>
        <w:jc w:val="right"/>
        <w:rPr>
          <w:sz w:val="16"/>
          <w:szCs w:val="16"/>
        </w:rPr>
      </w:pPr>
      <w:r>
        <w:rPr>
          <w:sz w:val="16"/>
          <w:szCs w:val="16"/>
        </w:rPr>
        <w:t>1-800-947-5277 (TTY/TDD VOICE)</w:t>
      </w:r>
    </w:p>
    <w:p w:rsidR="007A2BC0" w:rsidRPr="000D58AA" w:rsidRDefault="007A2BC0" w:rsidP="007A2BC0">
      <w:pPr>
        <w:pStyle w:val="NoSpacing"/>
        <w:rPr>
          <w:rFonts w:ascii="Antique Olive" w:hAnsi="Antique Olive" w:cstheme="minorHAnsi"/>
          <w:sz w:val="16"/>
          <w:szCs w:val="16"/>
        </w:rPr>
      </w:pPr>
    </w:p>
    <w:p w:rsidR="007A2BC0" w:rsidRPr="00CF51C1" w:rsidRDefault="00583740" w:rsidP="008D62FB">
      <w:pPr>
        <w:spacing w:after="0" w:line="240" w:lineRule="auto"/>
        <w:jc w:val="center"/>
        <w:rPr>
          <w:rFonts w:ascii="Trebuchet MS" w:hAnsi="Trebuchet MS"/>
          <w:b/>
        </w:rPr>
      </w:pPr>
      <w:r w:rsidRPr="00CF51C1">
        <w:rPr>
          <w:rFonts w:ascii="Trebuchet MS" w:hAnsi="Trebuchet MS"/>
          <w:b/>
        </w:rPr>
        <w:t>QSP</w:t>
      </w:r>
      <w:r w:rsidR="00866D74" w:rsidRPr="00CF51C1">
        <w:rPr>
          <w:rFonts w:ascii="Trebuchet MS" w:hAnsi="Trebuchet MS"/>
          <w:b/>
        </w:rPr>
        <w:t xml:space="preserve"> NO.</w:t>
      </w:r>
      <w:r w:rsidR="004D71FE" w:rsidRPr="00CF51C1">
        <w:rPr>
          <w:rFonts w:ascii="Trebuchet MS" w:hAnsi="Trebuchet MS"/>
          <w:b/>
        </w:rPr>
        <w:t xml:space="preserve"> </w:t>
      </w:r>
      <w:r w:rsidR="002162F2" w:rsidRPr="00CF51C1">
        <w:rPr>
          <w:rFonts w:ascii="Trebuchet MS" w:hAnsi="Trebuchet MS"/>
          <w:b/>
        </w:rPr>
        <w:t>0</w:t>
      </w:r>
      <w:r w:rsidR="008D62FB" w:rsidRPr="00CF51C1">
        <w:rPr>
          <w:rFonts w:ascii="Trebuchet MS" w:hAnsi="Trebuchet MS"/>
          <w:b/>
        </w:rPr>
        <w:t>2016</w:t>
      </w:r>
      <w:r w:rsidR="00BD1309">
        <w:rPr>
          <w:rFonts w:ascii="Trebuchet MS" w:hAnsi="Trebuchet MS"/>
          <w:b/>
        </w:rPr>
        <w:t>(TTRSG</w:t>
      </w:r>
      <w:r w:rsidR="008D62FB" w:rsidRPr="00CF51C1">
        <w:rPr>
          <w:rFonts w:ascii="Trebuchet MS" w:hAnsi="Trebuchet MS"/>
          <w:b/>
        </w:rPr>
        <w:t>)-01</w:t>
      </w:r>
      <w:r w:rsidR="002162F2" w:rsidRPr="00CF51C1">
        <w:rPr>
          <w:rFonts w:ascii="Trebuchet MS" w:hAnsi="Trebuchet MS"/>
          <w:b/>
        </w:rPr>
        <w:t xml:space="preserve"> </w:t>
      </w:r>
      <w:r w:rsidR="004D71FE" w:rsidRPr="00CF51C1">
        <w:rPr>
          <w:rFonts w:ascii="Trebuchet MS" w:hAnsi="Trebuchet MS"/>
          <w:b/>
        </w:rPr>
        <w:t xml:space="preserve">TREE </w:t>
      </w:r>
      <w:r w:rsidR="00CF51C1">
        <w:rPr>
          <w:rFonts w:ascii="Trebuchet MS" w:hAnsi="Trebuchet MS"/>
          <w:b/>
        </w:rPr>
        <w:t xml:space="preserve">TRIMMING &amp; </w:t>
      </w:r>
      <w:r w:rsidR="004D71FE" w:rsidRPr="00CF51C1">
        <w:rPr>
          <w:rFonts w:ascii="Trebuchet MS" w:hAnsi="Trebuchet MS"/>
          <w:b/>
        </w:rPr>
        <w:t>REMOVAL</w:t>
      </w:r>
      <w:r w:rsidR="00CF51C1">
        <w:rPr>
          <w:rFonts w:ascii="Trebuchet MS" w:hAnsi="Trebuchet MS"/>
          <w:b/>
        </w:rPr>
        <w:t xml:space="preserve">, </w:t>
      </w:r>
      <w:r w:rsidR="00004CFF">
        <w:rPr>
          <w:rFonts w:ascii="Trebuchet MS" w:hAnsi="Trebuchet MS"/>
          <w:b/>
        </w:rPr>
        <w:t xml:space="preserve">STUMP GRINDING </w:t>
      </w:r>
      <w:r w:rsidR="00CF51C1">
        <w:rPr>
          <w:rFonts w:ascii="Trebuchet MS" w:hAnsi="Trebuchet MS"/>
          <w:b/>
        </w:rPr>
        <w:t>SERVICES</w:t>
      </w:r>
    </w:p>
    <w:p w:rsidR="00F91673" w:rsidRPr="00F91673" w:rsidRDefault="00F91673" w:rsidP="00F91673">
      <w:pPr>
        <w:spacing w:after="0" w:line="240" w:lineRule="auto"/>
        <w:jc w:val="center"/>
        <w:rPr>
          <w:rFonts w:ascii="Trebuchet MS" w:hAnsi="Trebuchet MS"/>
          <w:b/>
          <w:sz w:val="28"/>
          <w:szCs w:val="28"/>
        </w:rPr>
      </w:pPr>
    </w:p>
    <w:p w:rsidR="00F91673" w:rsidRPr="008D62FB" w:rsidRDefault="00F91673" w:rsidP="00F91673">
      <w:pPr>
        <w:spacing w:after="0" w:line="240" w:lineRule="auto"/>
        <w:jc w:val="center"/>
        <w:rPr>
          <w:rFonts w:ascii="Trebuchet MS" w:hAnsi="Trebuchet MS"/>
          <w:b/>
          <w:sz w:val="24"/>
          <w:szCs w:val="24"/>
        </w:rPr>
      </w:pPr>
      <w:r w:rsidRPr="008D62FB">
        <w:rPr>
          <w:rFonts w:ascii="Trebuchet MS" w:hAnsi="Trebuchet MS"/>
          <w:b/>
          <w:sz w:val="24"/>
          <w:szCs w:val="24"/>
        </w:rPr>
        <w:t>JOB SPECIFICATIONS</w:t>
      </w:r>
    </w:p>
    <w:p w:rsidR="00ED7F09" w:rsidRDefault="00ED7F09" w:rsidP="00866D74">
      <w:pPr>
        <w:rPr>
          <w:rFonts w:ascii="Trebuchet MS" w:hAnsi="Trebuchet MS"/>
        </w:rPr>
      </w:pPr>
      <w:r>
        <w:rPr>
          <w:rFonts w:ascii="Trebuchet MS" w:hAnsi="Trebuchet MS"/>
          <w:b/>
          <w:sz w:val="24"/>
          <w:szCs w:val="24"/>
        </w:rPr>
        <w:t>INTRODUCTION</w:t>
      </w:r>
      <w:r w:rsidR="00866D74">
        <w:rPr>
          <w:rFonts w:ascii="Trebuchet MS" w:hAnsi="Trebuchet MS"/>
        </w:rPr>
        <w:tab/>
      </w:r>
    </w:p>
    <w:p w:rsidR="00866D74" w:rsidRDefault="00ED7F09" w:rsidP="00866D74">
      <w:pPr>
        <w:rPr>
          <w:rFonts w:ascii="Trebuchet MS" w:hAnsi="Trebuchet MS"/>
        </w:rPr>
      </w:pPr>
      <w:r>
        <w:rPr>
          <w:rFonts w:ascii="Trebuchet MS" w:hAnsi="Trebuchet MS"/>
        </w:rPr>
        <w:t>The Housing Authority of the City of Opelousas</w:t>
      </w:r>
      <w:r w:rsidR="00F91673">
        <w:rPr>
          <w:rFonts w:ascii="Trebuchet MS" w:hAnsi="Trebuchet MS"/>
        </w:rPr>
        <w:t xml:space="preserve"> (OHA)</w:t>
      </w:r>
      <w:r>
        <w:rPr>
          <w:rFonts w:ascii="Trebuchet MS" w:hAnsi="Trebuchet MS"/>
        </w:rPr>
        <w:t xml:space="preserve"> is issuing this </w:t>
      </w:r>
      <w:r w:rsidR="004D71FE">
        <w:rPr>
          <w:rFonts w:ascii="Trebuchet MS" w:hAnsi="Trebuchet MS"/>
        </w:rPr>
        <w:t>Quotation f</w:t>
      </w:r>
      <w:r w:rsidR="00E54971">
        <w:rPr>
          <w:rFonts w:ascii="Trebuchet MS" w:hAnsi="Trebuchet MS"/>
        </w:rPr>
        <w:t>or Small Purchase</w:t>
      </w:r>
      <w:r w:rsidR="00E14252">
        <w:rPr>
          <w:rFonts w:ascii="Trebuchet MS" w:hAnsi="Trebuchet MS"/>
        </w:rPr>
        <w:t xml:space="preserve"> (</w:t>
      </w:r>
      <w:r w:rsidR="00583740">
        <w:rPr>
          <w:rFonts w:ascii="Trebuchet MS" w:hAnsi="Trebuchet MS"/>
        </w:rPr>
        <w:t>QSP</w:t>
      </w:r>
      <w:r w:rsidR="00E14252">
        <w:rPr>
          <w:rFonts w:ascii="Trebuchet MS" w:hAnsi="Trebuchet MS"/>
        </w:rPr>
        <w:t>)</w:t>
      </w:r>
      <w:r>
        <w:rPr>
          <w:rFonts w:ascii="Trebuchet MS" w:hAnsi="Trebuchet MS"/>
        </w:rPr>
        <w:t xml:space="preserve"> to engage a contractor to </w:t>
      </w:r>
      <w:r w:rsidR="004D71FE">
        <w:rPr>
          <w:rFonts w:ascii="Trebuchet MS" w:hAnsi="Trebuchet MS"/>
        </w:rPr>
        <w:t xml:space="preserve">provide tree </w:t>
      </w:r>
      <w:r w:rsidR="005F3E6C">
        <w:rPr>
          <w:rFonts w:ascii="Trebuchet MS" w:hAnsi="Trebuchet MS"/>
        </w:rPr>
        <w:t xml:space="preserve">cutting, tree trimming, stump grinding </w:t>
      </w:r>
      <w:r w:rsidR="00B41D81">
        <w:rPr>
          <w:rFonts w:ascii="Trebuchet MS" w:hAnsi="Trebuchet MS"/>
        </w:rPr>
        <w:t>services</w:t>
      </w:r>
      <w:r w:rsidR="005F3E6C">
        <w:rPr>
          <w:rFonts w:ascii="Trebuchet MS" w:hAnsi="Trebuchet MS"/>
        </w:rPr>
        <w:t>, and the removal of metal clothesline poles and metal garbage can rods</w:t>
      </w:r>
      <w:r w:rsidR="00B41D81">
        <w:rPr>
          <w:rFonts w:ascii="Trebuchet MS" w:hAnsi="Trebuchet MS"/>
        </w:rPr>
        <w:t xml:space="preserve">.  </w:t>
      </w:r>
      <w:r w:rsidR="002162F2">
        <w:rPr>
          <w:rFonts w:ascii="Trebuchet MS" w:hAnsi="Trebuchet MS"/>
        </w:rPr>
        <w:t xml:space="preserve">The contractor </w:t>
      </w:r>
      <w:r w:rsidR="00D024C2">
        <w:rPr>
          <w:rFonts w:ascii="Trebuchet MS" w:hAnsi="Trebuchet MS"/>
        </w:rPr>
        <w:t>must conduct all required work in a safe manner to ensure the safety of their personnel, OHA staff, and tenants.</w:t>
      </w:r>
      <w:r>
        <w:rPr>
          <w:rFonts w:ascii="Trebuchet MS" w:hAnsi="Trebuchet MS"/>
        </w:rPr>
        <w:t xml:space="preserve">  The work requi</w:t>
      </w:r>
      <w:r w:rsidR="002162F2">
        <w:rPr>
          <w:rFonts w:ascii="Trebuchet MS" w:hAnsi="Trebuchet MS"/>
        </w:rPr>
        <w:t xml:space="preserve">red under this contract is </w:t>
      </w:r>
      <w:r>
        <w:rPr>
          <w:rFonts w:ascii="Trebuchet MS" w:hAnsi="Trebuchet MS"/>
        </w:rPr>
        <w:t xml:space="preserve">fully described in the </w:t>
      </w:r>
      <w:r w:rsidR="00E14252">
        <w:rPr>
          <w:rFonts w:ascii="Trebuchet MS" w:hAnsi="Trebuchet MS"/>
        </w:rPr>
        <w:t xml:space="preserve">Scope of Work section of this </w:t>
      </w:r>
      <w:r w:rsidR="00583740">
        <w:rPr>
          <w:rFonts w:ascii="Trebuchet MS" w:hAnsi="Trebuchet MS"/>
        </w:rPr>
        <w:t>QSP</w:t>
      </w:r>
      <w:r w:rsidR="004D71FE">
        <w:rPr>
          <w:rFonts w:ascii="Trebuchet MS" w:hAnsi="Trebuchet MS"/>
        </w:rPr>
        <w:t>.</w:t>
      </w:r>
      <w:r w:rsidR="00D24B45">
        <w:rPr>
          <w:rFonts w:ascii="Trebuchet MS" w:hAnsi="Trebuchet MS"/>
        </w:rPr>
        <w:t xml:space="preserve">  Businesses who employ OHA residents </w:t>
      </w:r>
      <w:r w:rsidR="005F3E6C">
        <w:rPr>
          <w:rFonts w:ascii="Trebuchet MS" w:hAnsi="Trebuchet MS"/>
        </w:rPr>
        <w:t xml:space="preserve">(Section 3 certified) </w:t>
      </w:r>
      <w:r w:rsidR="00D24B45">
        <w:rPr>
          <w:rFonts w:ascii="Trebuchet MS" w:hAnsi="Trebuchet MS"/>
        </w:rPr>
        <w:t xml:space="preserve">are highly-encouraged to submit quotes. </w:t>
      </w:r>
    </w:p>
    <w:p w:rsidR="00ED7F09" w:rsidRDefault="002A1512" w:rsidP="00ED7F09">
      <w:pPr>
        <w:spacing w:after="0" w:line="240" w:lineRule="auto"/>
        <w:rPr>
          <w:rFonts w:ascii="Trebuchet MS" w:hAnsi="Trebuchet MS"/>
          <w:b/>
        </w:rPr>
      </w:pPr>
      <w:r>
        <w:rPr>
          <w:rFonts w:ascii="Trebuchet MS" w:hAnsi="Trebuchet MS"/>
          <w:b/>
        </w:rPr>
        <w:t>OHA’S RESERVATION OF RIGHTS</w:t>
      </w:r>
    </w:p>
    <w:p w:rsidR="002A1512" w:rsidRDefault="002A1512" w:rsidP="00ED7F09">
      <w:pPr>
        <w:spacing w:after="0" w:line="240" w:lineRule="auto"/>
        <w:rPr>
          <w:rFonts w:ascii="Trebuchet MS" w:hAnsi="Trebuchet MS"/>
          <w:b/>
        </w:rPr>
      </w:pPr>
    </w:p>
    <w:p w:rsidR="002A1512" w:rsidRDefault="002A1512" w:rsidP="002A1512">
      <w:pPr>
        <w:ind w:left="1440" w:hanging="720"/>
        <w:jc w:val="both"/>
        <w:rPr>
          <w:rFonts w:ascii="Trebuchet MS" w:hAnsi="Trebuchet MS"/>
        </w:rPr>
      </w:pPr>
      <w:r>
        <w:rPr>
          <w:rFonts w:ascii="Trebuchet MS" w:hAnsi="Trebuchet MS"/>
          <w:b/>
        </w:rPr>
        <w:t>1.1</w:t>
      </w:r>
      <w:r>
        <w:rPr>
          <w:rFonts w:ascii="Trebuchet MS" w:hAnsi="Trebuchet MS"/>
        </w:rPr>
        <w:t xml:space="preserve"> </w:t>
      </w:r>
      <w:r>
        <w:rPr>
          <w:rFonts w:ascii="Trebuchet MS" w:hAnsi="Trebuchet MS"/>
        </w:rPr>
        <w:tab/>
        <w:t xml:space="preserve">The OHA reserves the right to reject any or all </w:t>
      </w:r>
      <w:r w:rsidR="005F3E6C">
        <w:rPr>
          <w:rFonts w:ascii="Trebuchet MS" w:hAnsi="Trebuchet MS"/>
        </w:rPr>
        <w:t>quotes</w:t>
      </w:r>
      <w:r w:rsidR="00E14252">
        <w:rPr>
          <w:rFonts w:ascii="Trebuchet MS" w:hAnsi="Trebuchet MS"/>
        </w:rPr>
        <w:t xml:space="preserve"> submitted</w:t>
      </w:r>
      <w:r>
        <w:rPr>
          <w:rFonts w:ascii="Trebuchet MS" w:hAnsi="Trebuchet MS"/>
        </w:rPr>
        <w:t xml:space="preserve">, to </w:t>
      </w:r>
      <w:r w:rsidR="00E14252">
        <w:rPr>
          <w:rFonts w:ascii="Trebuchet MS" w:hAnsi="Trebuchet MS"/>
        </w:rPr>
        <w:t xml:space="preserve">waive any informality in this </w:t>
      </w:r>
      <w:r w:rsidR="00583740">
        <w:rPr>
          <w:rFonts w:ascii="Trebuchet MS" w:hAnsi="Trebuchet MS"/>
        </w:rPr>
        <w:t>QSP</w:t>
      </w:r>
      <w:r>
        <w:rPr>
          <w:rFonts w:ascii="Trebuchet MS" w:hAnsi="Trebuchet MS"/>
        </w:rPr>
        <w:t xml:space="preserve"> </w:t>
      </w:r>
      <w:r w:rsidR="00E14252">
        <w:rPr>
          <w:rFonts w:ascii="Trebuchet MS" w:hAnsi="Trebuchet MS"/>
        </w:rPr>
        <w:t xml:space="preserve">process, or to terminate the </w:t>
      </w:r>
      <w:r w:rsidR="00583740">
        <w:rPr>
          <w:rFonts w:ascii="Trebuchet MS" w:hAnsi="Trebuchet MS"/>
        </w:rPr>
        <w:t>QSP</w:t>
      </w:r>
      <w:r>
        <w:rPr>
          <w:rFonts w:ascii="Trebuchet MS" w:hAnsi="Trebuchet MS"/>
        </w:rPr>
        <w:t xml:space="preserve"> process at any time, if deemed by the OHA to be in its best interests.</w:t>
      </w:r>
    </w:p>
    <w:p w:rsidR="002A1512" w:rsidRDefault="002A1512" w:rsidP="002A1512">
      <w:pPr>
        <w:ind w:left="1440" w:hanging="720"/>
        <w:jc w:val="both"/>
        <w:rPr>
          <w:rFonts w:ascii="Trebuchet MS" w:hAnsi="Trebuchet MS"/>
        </w:rPr>
      </w:pPr>
      <w:r>
        <w:rPr>
          <w:rFonts w:ascii="Trebuchet MS" w:hAnsi="Trebuchet MS"/>
          <w:b/>
        </w:rPr>
        <w:t>1.2</w:t>
      </w:r>
      <w:r>
        <w:rPr>
          <w:rFonts w:ascii="Trebuchet MS" w:hAnsi="Trebuchet MS"/>
          <w:b/>
        </w:rPr>
        <w:tab/>
      </w:r>
      <w:r>
        <w:rPr>
          <w:rFonts w:ascii="Trebuchet MS" w:hAnsi="Trebuchet MS"/>
        </w:rPr>
        <w:t>The OHA reserves the right not to award</w:t>
      </w:r>
      <w:r w:rsidR="00E14252">
        <w:rPr>
          <w:rFonts w:ascii="Trebuchet MS" w:hAnsi="Trebuchet MS"/>
        </w:rPr>
        <w:t xml:space="preserve"> a </w:t>
      </w:r>
      <w:r w:rsidR="00AC4BEC">
        <w:rPr>
          <w:rFonts w:ascii="Trebuchet MS" w:hAnsi="Trebuchet MS"/>
        </w:rPr>
        <w:t>service agreement</w:t>
      </w:r>
      <w:r w:rsidR="00E14252">
        <w:rPr>
          <w:rFonts w:ascii="Trebuchet MS" w:hAnsi="Trebuchet MS"/>
        </w:rPr>
        <w:t xml:space="preserve"> pursuant</w:t>
      </w:r>
      <w:r w:rsidR="005F3E6C">
        <w:rPr>
          <w:rFonts w:ascii="Trebuchet MS" w:hAnsi="Trebuchet MS"/>
        </w:rPr>
        <w:t xml:space="preserve"> to or subsequent</w:t>
      </w:r>
      <w:r w:rsidR="00E14252">
        <w:rPr>
          <w:rFonts w:ascii="Trebuchet MS" w:hAnsi="Trebuchet MS"/>
        </w:rPr>
        <w:t xml:space="preserve"> to this </w:t>
      </w:r>
      <w:r w:rsidR="00583740">
        <w:rPr>
          <w:rFonts w:ascii="Trebuchet MS" w:hAnsi="Trebuchet MS"/>
        </w:rPr>
        <w:t>QSP</w:t>
      </w:r>
      <w:r>
        <w:rPr>
          <w:rFonts w:ascii="Trebuchet MS" w:hAnsi="Trebuchet MS"/>
        </w:rPr>
        <w:t>.</w:t>
      </w:r>
    </w:p>
    <w:p w:rsidR="002A1512" w:rsidRDefault="002A1512" w:rsidP="002A1512">
      <w:pPr>
        <w:ind w:left="1440" w:hanging="720"/>
        <w:jc w:val="both"/>
        <w:rPr>
          <w:rFonts w:ascii="Trebuchet MS" w:hAnsi="Trebuchet MS"/>
        </w:rPr>
      </w:pPr>
      <w:r>
        <w:rPr>
          <w:rFonts w:ascii="Trebuchet MS" w:hAnsi="Trebuchet MS"/>
          <w:b/>
        </w:rPr>
        <w:t>1.3</w:t>
      </w:r>
      <w:r>
        <w:rPr>
          <w:rFonts w:ascii="Trebuchet MS" w:hAnsi="Trebuchet MS"/>
          <w:b/>
        </w:rPr>
        <w:tab/>
      </w:r>
      <w:r>
        <w:rPr>
          <w:rFonts w:ascii="Trebuchet MS" w:hAnsi="Trebuchet MS"/>
        </w:rPr>
        <w:t xml:space="preserve">The OHA reserves the right to terminate a </w:t>
      </w:r>
      <w:r w:rsidR="00AC4BEC">
        <w:rPr>
          <w:rFonts w:ascii="Trebuchet MS" w:hAnsi="Trebuchet MS"/>
        </w:rPr>
        <w:t>service agreement</w:t>
      </w:r>
      <w:r w:rsidR="00E14252">
        <w:rPr>
          <w:rFonts w:ascii="Trebuchet MS" w:hAnsi="Trebuchet MS"/>
        </w:rPr>
        <w:t xml:space="preserve"> awarded pursuant to </w:t>
      </w:r>
      <w:r w:rsidR="005F3E6C">
        <w:rPr>
          <w:rFonts w:ascii="Trebuchet MS" w:hAnsi="Trebuchet MS"/>
        </w:rPr>
        <w:t xml:space="preserve">or subsequent to </w:t>
      </w:r>
      <w:r w:rsidR="00E14252">
        <w:rPr>
          <w:rFonts w:ascii="Trebuchet MS" w:hAnsi="Trebuchet MS"/>
        </w:rPr>
        <w:t xml:space="preserve">this </w:t>
      </w:r>
      <w:r w:rsidR="00583740">
        <w:rPr>
          <w:rFonts w:ascii="Trebuchet MS" w:hAnsi="Trebuchet MS"/>
        </w:rPr>
        <w:t>QSP</w:t>
      </w:r>
      <w:r>
        <w:rPr>
          <w:rFonts w:ascii="Trebuchet MS" w:hAnsi="Trebuchet MS"/>
        </w:rPr>
        <w:t>, at any time</w:t>
      </w:r>
      <w:r w:rsidR="00F70E36">
        <w:rPr>
          <w:rFonts w:ascii="Trebuchet MS" w:hAnsi="Trebuchet MS"/>
        </w:rPr>
        <w:t xml:space="preserve"> </w:t>
      </w:r>
      <w:r w:rsidR="0013613E">
        <w:rPr>
          <w:rFonts w:ascii="Trebuchet MS" w:hAnsi="Trebuchet MS"/>
        </w:rPr>
        <w:t xml:space="preserve">and for any reason, or for no reason at all, or </w:t>
      </w:r>
      <w:r w:rsidR="00F70E36">
        <w:rPr>
          <w:rFonts w:ascii="Trebuchet MS" w:hAnsi="Trebuchet MS"/>
        </w:rPr>
        <w:t>for incomplete work or defective work not remedied</w:t>
      </w:r>
      <w:r w:rsidR="0013613E">
        <w:rPr>
          <w:rFonts w:ascii="Trebuchet MS" w:hAnsi="Trebuchet MS"/>
        </w:rPr>
        <w:t xml:space="preserve"> in a timely manner as determined by the OHA</w:t>
      </w:r>
      <w:r w:rsidR="00F70E36">
        <w:rPr>
          <w:rFonts w:ascii="Trebuchet MS" w:hAnsi="Trebuchet MS"/>
        </w:rPr>
        <w:t>, damage to OHA property or private property, a breach of contract,</w:t>
      </w:r>
      <w:r>
        <w:rPr>
          <w:rFonts w:ascii="Trebuchet MS" w:hAnsi="Trebuchet MS"/>
        </w:rPr>
        <w:t xml:space="preserve"> </w:t>
      </w:r>
      <w:r w:rsidR="00F70E36">
        <w:rPr>
          <w:rFonts w:ascii="Trebuchet MS" w:hAnsi="Trebuchet MS"/>
        </w:rPr>
        <w:t xml:space="preserve">or </w:t>
      </w:r>
      <w:r>
        <w:rPr>
          <w:rFonts w:ascii="Trebuchet MS" w:hAnsi="Trebuchet MS"/>
        </w:rPr>
        <w:t xml:space="preserve">for its </w:t>
      </w:r>
      <w:r w:rsidR="0013613E">
        <w:rPr>
          <w:rFonts w:ascii="Trebuchet MS" w:hAnsi="Trebuchet MS"/>
        </w:rPr>
        <w:t>convenience upon 5</w:t>
      </w:r>
      <w:r w:rsidR="004D71FE">
        <w:rPr>
          <w:rFonts w:ascii="Trebuchet MS" w:hAnsi="Trebuchet MS"/>
        </w:rPr>
        <w:t xml:space="preserve">-days written notice to the successful </w:t>
      </w:r>
      <w:proofErr w:type="spellStart"/>
      <w:r w:rsidR="004D71FE">
        <w:rPr>
          <w:rFonts w:ascii="Trebuchet MS" w:hAnsi="Trebuchet MS"/>
        </w:rPr>
        <w:t>quoter</w:t>
      </w:r>
      <w:proofErr w:type="spellEnd"/>
      <w:r>
        <w:rPr>
          <w:rFonts w:ascii="Trebuchet MS" w:hAnsi="Trebuchet MS"/>
        </w:rPr>
        <w:t>(s).</w:t>
      </w:r>
    </w:p>
    <w:p w:rsidR="002A1512" w:rsidRDefault="002A1512" w:rsidP="002A1512">
      <w:pPr>
        <w:numPr>
          <w:ilvl w:val="1"/>
          <w:numId w:val="1"/>
        </w:numPr>
        <w:tabs>
          <w:tab w:val="clear" w:pos="1080"/>
          <w:tab w:val="num" w:pos="1440"/>
        </w:tabs>
        <w:spacing w:after="0" w:line="240" w:lineRule="auto"/>
        <w:ind w:left="1440" w:hanging="720"/>
        <w:jc w:val="both"/>
        <w:rPr>
          <w:rFonts w:ascii="Trebuchet MS" w:hAnsi="Trebuchet MS"/>
        </w:rPr>
      </w:pPr>
      <w:r>
        <w:rPr>
          <w:rFonts w:ascii="Trebuchet MS" w:hAnsi="Trebuchet MS"/>
        </w:rPr>
        <w:t xml:space="preserve">The OHA reserves the right to determine the days, hours and locations that the successful </w:t>
      </w:r>
      <w:r w:rsidR="00E54971">
        <w:rPr>
          <w:rFonts w:ascii="Trebuchet MS" w:hAnsi="Trebuchet MS"/>
        </w:rPr>
        <w:t>contractor</w:t>
      </w:r>
      <w:r>
        <w:rPr>
          <w:rFonts w:ascii="Trebuchet MS" w:hAnsi="Trebuchet MS"/>
        </w:rPr>
        <w:t xml:space="preserve"> shall </w:t>
      </w:r>
      <w:r w:rsidR="0013613E">
        <w:rPr>
          <w:rFonts w:ascii="Trebuchet MS" w:hAnsi="Trebuchet MS"/>
        </w:rPr>
        <w:t xml:space="preserve">begin to </w:t>
      </w:r>
      <w:r>
        <w:rPr>
          <w:rFonts w:ascii="Trebuchet MS" w:hAnsi="Trebuchet MS"/>
        </w:rPr>
        <w:t>provide</w:t>
      </w:r>
      <w:r w:rsidR="0013613E">
        <w:rPr>
          <w:rFonts w:ascii="Trebuchet MS" w:hAnsi="Trebuchet MS"/>
        </w:rPr>
        <w:t>, and continue to provide</w:t>
      </w:r>
      <w:r>
        <w:rPr>
          <w:rFonts w:ascii="Trebuchet MS" w:hAnsi="Trebuchet MS"/>
        </w:rPr>
        <w:t xml:space="preserve"> the</w:t>
      </w:r>
      <w:r w:rsidR="00E14252">
        <w:rPr>
          <w:rFonts w:ascii="Trebuchet MS" w:hAnsi="Trebuchet MS"/>
        </w:rPr>
        <w:t xml:space="preserve"> services called for in this </w:t>
      </w:r>
      <w:r w:rsidR="00583740">
        <w:rPr>
          <w:rFonts w:ascii="Trebuchet MS" w:hAnsi="Trebuchet MS"/>
        </w:rPr>
        <w:t>QSP</w:t>
      </w:r>
      <w:r w:rsidR="0013613E">
        <w:rPr>
          <w:rFonts w:ascii="Trebuchet MS" w:hAnsi="Trebuchet MS"/>
        </w:rPr>
        <w:t>, until all work has been successfully completed</w:t>
      </w:r>
      <w:r>
        <w:rPr>
          <w:rFonts w:ascii="Trebuchet MS" w:hAnsi="Trebuchet MS"/>
        </w:rPr>
        <w:t>.</w:t>
      </w:r>
    </w:p>
    <w:p w:rsidR="002A1512" w:rsidRPr="002A1512" w:rsidRDefault="002A1512" w:rsidP="002A1512">
      <w:pPr>
        <w:spacing w:after="0" w:line="240" w:lineRule="auto"/>
        <w:jc w:val="both"/>
        <w:rPr>
          <w:rFonts w:ascii="Trebuchet MS" w:hAnsi="Trebuchet MS"/>
        </w:rPr>
      </w:pPr>
    </w:p>
    <w:p w:rsidR="002A1512" w:rsidRDefault="002A1512" w:rsidP="002A1512">
      <w:pPr>
        <w:ind w:left="1440" w:hanging="720"/>
        <w:jc w:val="both"/>
        <w:rPr>
          <w:rFonts w:ascii="Trebuchet MS" w:hAnsi="Trebuchet MS"/>
        </w:rPr>
      </w:pPr>
      <w:r>
        <w:rPr>
          <w:rFonts w:ascii="Trebuchet MS" w:hAnsi="Trebuchet MS"/>
          <w:b/>
        </w:rPr>
        <w:t>1.5</w:t>
      </w:r>
      <w:r>
        <w:rPr>
          <w:rFonts w:ascii="Trebuchet MS" w:hAnsi="Trebuchet MS"/>
          <w:b/>
        </w:rPr>
        <w:tab/>
      </w:r>
      <w:r>
        <w:rPr>
          <w:rFonts w:ascii="Trebuchet MS" w:hAnsi="Trebuchet MS"/>
        </w:rPr>
        <w:t>The OHA reser</w:t>
      </w:r>
      <w:r w:rsidR="00AC4BEC">
        <w:rPr>
          <w:rFonts w:ascii="Trebuchet MS" w:hAnsi="Trebuchet MS"/>
        </w:rPr>
        <w:t>ve</w:t>
      </w:r>
      <w:r w:rsidR="0013613E">
        <w:rPr>
          <w:rFonts w:ascii="Trebuchet MS" w:hAnsi="Trebuchet MS"/>
        </w:rPr>
        <w:t>s the right to retain all quotes</w:t>
      </w:r>
      <w:r>
        <w:rPr>
          <w:rFonts w:ascii="Trebuchet MS" w:hAnsi="Trebuchet MS"/>
        </w:rPr>
        <w:t xml:space="preserve"> submitted and </w:t>
      </w:r>
      <w:r w:rsidR="0013613E">
        <w:rPr>
          <w:rFonts w:ascii="Trebuchet MS" w:hAnsi="Trebuchet MS"/>
        </w:rPr>
        <w:t xml:space="preserve">shall </w:t>
      </w:r>
      <w:r>
        <w:rPr>
          <w:rFonts w:ascii="Trebuchet MS" w:hAnsi="Trebuchet MS"/>
        </w:rPr>
        <w:t>not permit withdrawal for a period of</w:t>
      </w:r>
      <w:r w:rsidR="0013613E">
        <w:rPr>
          <w:rFonts w:ascii="Trebuchet MS" w:hAnsi="Trebuchet MS"/>
        </w:rPr>
        <w:t xml:space="preserve"> 3</w:t>
      </w:r>
      <w:r>
        <w:rPr>
          <w:rFonts w:ascii="Trebuchet MS" w:hAnsi="Trebuchet MS"/>
        </w:rPr>
        <w:t xml:space="preserve">0 days subsequent to the deadline for receiving </w:t>
      </w:r>
      <w:r w:rsidR="00E54971">
        <w:rPr>
          <w:rFonts w:ascii="Trebuchet MS" w:hAnsi="Trebuchet MS"/>
        </w:rPr>
        <w:t>quotes</w:t>
      </w:r>
      <w:r>
        <w:rPr>
          <w:rFonts w:ascii="Trebuchet MS" w:hAnsi="Trebuchet MS"/>
        </w:rPr>
        <w:t xml:space="preserve"> without the written consent of the OHA Contracting Officer (CO)</w:t>
      </w:r>
      <w:r w:rsidR="005D380B">
        <w:rPr>
          <w:rFonts w:ascii="Trebuchet MS" w:hAnsi="Trebuchet MS"/>
        </w:rPr>
        <w:t>/Executive Director (ED)</w:t>
      </w:r>
      <w:r>
        <w:rPr>
          <w:rFonts w:ascii="Trebuchet MS" w:hAnsi="Trebuchet MS"/>
        </w:rPr>
        <w:t>.</w:t>
      </w:r>
    </w:p>
    <w:p w:rsidR="002A1512" w:rsidRDefault="002A1512" w:rsidP="002A1512">
      <w:pPr>
        <w:ind w:left="1440" w:hanging="720"/>
        <w:jc w:val="both"/>
        <w:rPr>
          <w:rFonts w:ascii="Trebuchet MS" w:hAnsi="Trebuchet MS"/>
        </w:rPr>
      </w:pPr>
      <w:r>
        <w:rPr>
          <w:rFonts w:ascii="Trebuchet MS" w:hAnsi="Trebuchet MS"/>
          <w:b/>
        </w:rPr>
        <w:t xml:space="preserve">1.6 </w:t>
      </w:r>
      <w:r>
        <w:rPr>
          <w:rFonts w:ascii="Trebuchet MS" w:hAnsi="Trebuchet MS"/>
          <w:b/>
        </w:rPr>
        <w:tab/>
      </w:r>
      <w:r>
        <w:rPr>
          <w:rFonts w:ascii="Trebuchet MS" w:hAnsi="Trebuchet MS"/>
        </w:rPr>
        <w:t>The OHA reserves the right to negotiate</w:t>
      </w:r>
      <w:r w:rsidR="0013613E">
        <w:rPr>
          <w:rFonts w:ascii="Trebuchet MS" w:hAnsi="Trebuchet MS"/>
        </w:rPr>
        <w:t xml:space="preserve"> the cost</w:t>
      </w:r>
      <w:r w:rsidR="004D71FE">
        <w:rPr>
          <w:rFonts w:ascii="Trebuchet MS" w:hAnsi="Trebuchet MS"/>
        </w:rPr>
        <w:t xml:space="preserve"> proposed by the </w:t>
      </w:r>
      <w:proofErr w:type="spellStart"/>
      <w:r w:rsidR="004D71FE">
        <w:rPr>
          <w:rFonts w:ascii="Trebuchet MS" w:hAnsi="Trebuchet MS"/>
        </w:rPr>
        <w:t>quoter</w:t>
      </w:r>
      <w:proofErr w:type="spellEnd"/>
      <w:r>
        <w:rPr>
          <w:rFonts w:ascii="Trebuchet MS" w:hAnsi="Trebuchet MS"/>
        </w:rPr>
        <w:t>.</w:t>
      </w:r>
      <w:r w:rsidR="001751C1">
        <w:rPr>
          <w:rFonts w:ascii="Trebuchet MS" w:hAnsi="Trebuchet MS"/>
        </w:rPr>
        <w:t xml:space="preserve">  Due to the nature of the products cont</w:t>
      </w:r>
      <w:r w:rsidR="00246499">
        <w:rPr>
          <w:rFonts w:ascii="Trebuchet MS" w:hAnsi="Trebuchet MS"/>
        </w:rPr>
        <w:t>ained within this QSP, actual</w:t>
      </w:r>
      <w:r w:rsidR="001751C1">
        <w:rPr>
          <w:rFonts w:ascii="Trebuchet MS" w:hAnsi="Trebuchet MS"/>
        </w:rPr>
        <w:t xml:space="preserve"> quantities are not provided</w:t>
      </w:r>
      <w:r w:rsidR="00246499">
        <w:rPr>
          <w:rFonts w:ascii="Trebuchet MS" w:hAnsi="Trebuchet MS"/>
        </w:rPr>
        <w:t>.  A mandatory walk-thru has been scheduled with this notice</w:t>
      </w:r>
      <w:r w:rsidR="001751C1">
        <w:rPr>
          <w:rFonts w:ascii="Trebuchet MS" w:hAnsi="Trebuchet MS"/>
        </w:rPr>
        <w:t>.  Quotes/costs are to remain firm for the term of the awarded contract, with no exceptions.</w:t>
      </w:r>
    </w:p>
    <w:p w:rsidR="002A1512" w:rsidRDefault="002A1512" w:rsidP="002A1512">
      <w:pPr>
        <w:numPr>
          <w:ilvl w:val="1"/>
          <w:numId w:val="2"/>
        </w:numPr>
        <w:tabs>
          <w:tab w:val="clear" w:pos="1080"/>
          <w:tab w:val="num" w:pos="1440"/>
        </w:tabs>
        <w:spacing w:after="0" w:line="240" w:lineRule="auto"/>
        <w:ind w:left="1440" w:hanging="720"/>
        <w:jc w:val="both"/>
        <w:rPr>
          <w:rFonts w:ascii="Trebuchet MS" w:hAnsi="Trebuchet MS"/>
        </w:rPr>
      </w:pPr>
      <w:r>
        <w:rPr>
          <w:rFonts w:ascii="Trebuchet MS" w:hAnsi="Trebuchet MS"/>
        </w:rPr>
        <w:t xml:space="preserve">The OHA reserves the right to reject and not consider any </w:t>
      </w:r>
      <w:r w:rsidR="0013613E">
        <w:rPr>
          <w:rFonts w:ascii="Trebuchet MS" w:hAnsi="Trebuchet MS"/>
        </w:rPr>
        <w:t>quote</w:t>
      </w:r>
      <w:r>
        <w:rPr>
          <w:rFonts w:ascii="Trebuchet MS" w:hAnsi="Trebuchet MS"/>
        </w:rPr>
        <w:t xml:space="preserve"> that does not m</w:t>
      </w:r>
      <w:r w:rsidR="00E14252">
        <w:rPr>
          <w:rFonts w:ascii="Trebuchet MS" w:hAnsi="Trebuchet MS"/>
        </w:rPr>
        <w:t xml:space="preserve">eet the </w:t>
      </w:r>
      <w:r w:rsidR="0013613E">
        <w:rPr>
          <w:rFonts w:ascii="Trebuchet MS" w:hAnsi="Trebuchet MS"/>
        </w:rPr>
        <w:t xml:space="preserve">minimum </w:t>
      </w:r>
      <w:r w:rsidR="00E14252">
        <w:rPr>
          <w:rFonts w:ascii="Trebuchet MS" w:hAnsi="Trebuchet MS"/>
        </w:rPr>
        <w:t xml:space="preserve">requirements of this </w:t>
      </w:r>
      <w:r w:rsidR="00583740">
        <w:rPr>
          <w:rFonts w:ascii="Trebuchet MS" w:hAnsi="Trebuchet MS"/>
        </w:rPr>
        <w:t>QSP</w:t>
      </w:r>
      <w:r>
        <w:rPr>
          <w:rFonts w:ascii="Trebuchet MS" w:hAnsi="Trebuchet MS"/>
        </w:rPr>
        <w:t>, including but not necess</w:t>
      </w:r>
      <w:r w:rsidR="00E54971">
        <w:rPr>
          <w:rFonts w:ascii="Trebuchet MS" w:hAnsi="Trebuchet MS"/>
        </w:rPr>
        <w:t>arily limited to incomplete quotes and/or quotes</w:t>
      </w:r>
      <w:r>
        <w:rPr>
          <w:rFonts w:ascii="Trebuchet MS" w:hAnsi="Trebuchet MS"/>
        </w:rPr>
        <w:t xml:space="preserve"> offering alternate or non-requested services.</w:t>
      </w:r>
    </w:p>
    <w:p w:rsidR="002A1512" w:rsidRPr="002A1512" w:rsidRDefault="002A1512" w:rsidP="002A1512">
      <w:pPr>
        <w:spacing w:after="0" w:line="240" w:lineRule="auto"/>
        <w:jc w:val="both"/>
        <w:rPr>
          <w:rFonts w:ascii="Trebuchet MS" w:hAnsi="Trebuchet MS"/>
        </w:rPr>
      </w:pPr>
    </w:p>
    <w:p w:rsidR="004D71FE" w:rsidRPr="004D71FE" w:rsidRDefault="002A1512" w:rsidP="004D71FE">
      <w:pPr>
        <w:numPr>
          <w:ilvl w:val="1"/>
          <w:numId w:val="2"/>
        </w:numPr>
        <w:tabs>
          <w:tab w:val="clear" w:pos="1080"/>
        </w:tabs>
        <w:spacing w:after="0" w:line="240" w:lineRule="auto"/>
        <w:ind w:left="1440" w:hanging="720"/>
        <w:jc w:val="both"/>
        <w:rPr>
          <w:rFonts w:ascii="Trebuchet MS" w:hAnsi="Trebuchet MS"/>
        </w:rPr>
      </w:pPr>
      <w:r>
        <w:rPr>
          <w:rFonts w:ascii="Trebuchet MS" w:hAnsi="Trebuchet MS"/>
        </w:rPr>
        <w:t xml:space="preserve">The OHA shall have no obligation to compensate any </w:t>
      </w:r>
      <w:r w:rsidR="00E54971">
        <w:rPr>
          <w:rFonts w:ascii="Trebuchet MS" w:hAnsi="Trebuchet MS"/>
        </w:rPr>
        <w:t>firm</w:t>
      </w:r>
      <w:r>
        <w:rPr>
          <w:rFonts w:ascii="Trebuchet MS" w:hAnsi="Trebuchet MS"/>
        </w:rPr>
        <w:t xml:space="preserve"> for any costs in</w:t>
      </w:r>
      <w:r w:rsidR="00E14252">
        <w:rPr>
          <w:rFonts w:ascii="Trebuchet MS" w:hAnsi="Trebuchet MS"/>
        </w:rPr>
        <w:t xml:space="preserve">curred in responding to this </w:t>
      </w:r>
      <w:r w:rsidR="00583740">
        <w:rPr>
          <w:rFonts w:ascii="Trebuchet MS" w:hAnsi="Trebuchet MS"/>
        </w:rPr>
        <w:t>QSP</w:t>
      </w:r>
      <w:r>
        <w:rPr>
          <w:rFonts w:ascii="Trebuchet MS" w:hAnsi="Trebuchet MS"/>
        </w:rPr>
        <w:t>.</w:t>
      </w:r>
    </w:p>
    <w:p w:rsidR="002A1512" w:rsidRDefault="002A1512" w:rsidP="002A1512">
      <w:pPr>
        <w:jc w:val="both"/>
        <w:rPr>
          <w:rFonts w:ascii="Trebuchet MS" w:hAnsi="Trebuchet MS"/>
        </w:rPr>
      </w:pPr>
    </w:p>
    <w:p w:rsidR="002A1512" w:rsidRDefault="002A1512" w:rsidP="002A1512">
      <w:pPr>
        <w:numPr>
          <w:ilvl w:val="1"/>
          <w:numId w:val="2"/>
        </w:numPr>
        <w:tabs>
          <w:tab w:val="clear" w:pos="1080"/>
          <w:tab w:val="num" w:pos="1440"/>
        </w:tabs>
        <w:spacing w:after="0" w:line="240" w:lineRule="auto"/>
        <w:ind w:left="1440" w:hanging="720"/>
        <w:jc w:val="both"/>
        <w:rPr>
          <w:rFonts w:ascii="Trebuchet MS" w:hAnsi="Trebuchet MS"/>
        </w:rPr>
      </w:pPr>
      <w:r>
        <w:rPr>
          <w:rFonts w:ascii="Trebuchet MS" w:hAnsi="Trebuchet MS"/>
        </w:rPr>
        <w:t>The OHA shall reserve the rig</w:t>
      </w:r>
      <w:r w:rsidR="00E14252">
        <w:rPr>
          <w:rFonts w:ascii="Trebuchet MS" w:hAnsi="Trebuchet MS"/>
        </w:rPr>
        <w:t xml:space="preserve">ht to at any time during the </w:t>
      </w:r>
      <w:r w:rsidR="00583740">
        <w:rPr>
          <w:rFonts w:ascii="Trebuchet MS" w:hAnsi="Trebuchet MS"/>
        </w:rPr>
        <w:t>QSP</w:t>
      </w:r>
      <w:r>
        <w:rPr>
          <w:rFonts w:ascii="Trebuchet MS" w:hAnsi="Trebuchet MS"/>
        </w:rPr>
        <w:t xml:space="preserve"> or contract process to prohibit </w:t>
      </w:r>
      <w:r w:rsidR="00AC4BEC">
        <w:rPr>
          <w:rFonts w:ascii="Trebuchet MS" w:hAnsi="Trebuchet MS"/>
        </w:rPr>
        <w:t>any further participation by a contractor</w:t>
      </w:r>
      <w:r>
        <w:rPr>
          <w:rFonts w:ascii="Trebuchet MS" w:hAnsi="Trebuchet MS"/>
        </w:rPr>
        <w:t xml:space="preserve"> or reject any </w:t>
      </w:r>
      <w:r w:rsidR="00AC4BEC">
        <w:rPr>
          <w:rFonts w:ascii="Trebuchet MS" w:hAnsi="Trebuchet MS"/>
        </w:rPr>
        <w:t>pricing</w:t>
      </w:r>
      <w:r>
        <w:rPr>
          <w:rFonts w:ascii="Trebuchet MS" w:hAnsi="Trebuchet MS"/>
        </w:rPr>
        <w:t xml:space="preserve"> submitted</w:t>
      </w:r>
      <w:r w:rsidR="007215FB">
        <w:rPr>
          <w:rFonts w:ascii="Trebuchet MS" w:hAnsi="Trebuchet MS"/>
        </w:rPr>
        <w:t xml:space="preserve"> that does not conform to</w:t>
      </w:r>
      <w:r>
        <w:rPr>
          <w:rFonts w:ascii="Trebuchet MS" w:hAnsi="Trebuchet MS"/>
        </w:rPr>
        <w:t xml:space="preserve"> the requirements detailed herein.  By agreeing to receive this solici</w:t>
      </w:r>
      <w:r w:rsidR="00AC4BEC">
        <w:rPr>
          <w:rFonts w:ascii="Trebuchet MS" w:hAnsi="Trebuchet MS"/>
        </w:rPr>
        <w:t>tation each prospective contractor</w:t>
      </w:r>
      <w:r>
        <w:rPr>
          <w:rFonts w:ascii="Trebuchet MS" w:hAnsi="Trebuchet MS"/>
        </w:rPr>
        <w:t xml:space="preserve"> is thereby agreeing to abide by all terms and conditions listed within this document, and further agrees that he/she will inform the CO in writing of the discovery of any item listed herein or of any item that is issued thereafter by the OHA that he/she feels needs to be addressed.  Failure to abide by this shall relieve the OHA, but not the prospective </w:t>
      </w:r>
      <w:r w:rsidR="00E54971">
        <w:rPr>
          <w:rFonts w:ascii="Trebuchet MS" w:hAnsi="Trebuchet MS"/>
        </w:rPr>
        <w:t>contractor</w:t>
      </w:r>
      <w:r>
        <w:rPr>
          <w:rFonts w:ascii="Trebuchet MS" w:hAnsi="Trebuchet MS"/>
        </w:rPr>
        <w:t>, of any responsibility pertaining to such issue.</w:t>
      </w:r>
    </w:p>
    <w:p w:rsidR="002A1512" w:rsidRDefault="002A1512" w:rsidP="002A1512">
      <w:pPr>
        <w:tabs>
          <w:tab w:val="num" w:pos="1440"/>
        </w:tabs>
        <w:spacing w:after="0" w:line="240" w:lineRule="auto"/>
        <w:jc w:val="both"/>
        <w:rPr>
          <w:rFonts w:ascii="Trebuchet MS" w:hAnsi="Trebuchet MS"/>
        </w:rPr>
      </w:pPr>
    </w:p>
    <w:p w:rsidR="002C01C5" w:rsidRPr="00B41D81" w:rsidRDefault="00B41D81" w:rsidP="00B41D81">
      <w:pPr>
        <w:tabs>
          <w:tab w:val="num" w:pos="1440"/>
        </w:tabs>
        <w:spacing w:after="0" w:line="240" w:lineRule="auto"/>
        <w:jc w:val="both"/>
        <w:rPr>
          <w:rFonts w:ascii="Trebuchet MS" w:hAnsi="Trebuchet MS"/>
          <w:b/>
        </w:rPr>
      </w:pPr>
      <w:r>
        <w:rPr>
          <w:rFonts w:ascii="Trebuchet MS" w:hAnsi="Trebuchet MS"/>
          <w:b/>
          <w:shd w:val="clear" w:color="auto" w:fill="FFFFFF"/>
        </w:rPr>
        <w:t xml:space="preserve">SCOPE OF WORK / </w:t>
      </w:r>
      <w:r w:rsidR="005F3E6C">
        <w:rPr>
          <w:rFonts w:ascii="Trebuchet MS" w:hAnsi="Trebuchet MS"/>
          <w:b/>
          <w:shd w:val="clear" w:color="auto" w:fill="FFFFFF"/>
        </w:rPr>
        <w:t xml:space="preserve">MINIMUM </w:t>
      </w:r>
      <w:r>
        <w:rPr>
          <w:rFonts w:ascii="Trebuchet MS" w:hAnsi="Trebuchet MS"/>
          <w:b/>
          <w:shd w:val="clear" w:color="auto" w:fill="FFFFFF"/>
        </w:rPr>
        <w:t>JOB</w:t>
      </w:r>
      <w:r>
        <w:rPr>
          <w:rFonts w:ascii="Trebuchet MS" w:hAnsi="Trebuchet MS"/>
          <w:b/>
        </w:rPr>
        <w:t xml:space="preserve"> SPECIFICATIONS</w:t>
      </w:r>
      <w:r w:rsidR="005F3E6C">
        <w:rPr>
          <w:rFonts w:ascii="Trebuchet MS" w:hAnsi="Trebuchet MS"/>
          <w:b/>
        </w:rPr>
        <w:t xml:space="preserve"> WHICH MUST BE MET OR EXCEEDED</w:t>
      </w:r>
      <w:r w:rsidR="002A1512">
        <w:rPr>
          <w:rFonts w:ascii="Trebuchet MS" w:hAnsi="Trebuchet MS"/>
          <w:b/>
        </w:rPr>
        <w:t>:</w:t>
      </w:r>
    </w:p>
    <w:p w:rsidR="008D25DE" w:rsidRDefault="008D25DE" w:rsidP="002A1512">
      <w:pPr>
        <w:tabs>
          <w:tab w:val="num" w:pos="1440"/>
        </w:tabs>
        <w:spacing w:after="0" w:line="240" w:lineRule="auto"/>
        <w:jc w:val="both"/>
        <w:rPr>
          <w:rFonts w:ascii="Trebuchet MS" w:hAnsi="Trebuchet MS"/>
        </w:rPr>
      </w:pPr>
    </w:p>
    <w:p w:rsidR="001C5950" w:rsidRDefault="008D25DE" w:rsidP="001C5950">
      <w:pPr>
        <w:tabs>
          <w:tab w:val="num" w:pos="1440"/>
        </w:tabs>
        <w:spacing w:after="0" w:line="240" w:lineRule="auto"/>
        <w:jc w:val="both"/>
        <w:rPr>
          <w:rFonts w:ascii="Trebuchet MS" w:hAnsi="Trebuchet MS"/>
        </w:rPr>
      </w:pPr>
      <w:r>
        <w:rPr>
          <w:rFonts w:ascii="Trebuchet MS" w:hAnsi="Trebuchet MS"/>
        </w:rPr>
        <w:tab/>
      </w:r>
      <w:r>
        <w:rPr>
          <w:rFonts w:ascii="Trebuchet MS" w:hAnsi="Trebuchet MS"/>
        </w:rPr>
        <w:tab/>
      </w:r>
      <w:r w:rsidR="001C5950">
        <w:rPr>
          <w:rFonts w:ascii="Trebuchet MS" w:hAnsi="Trebuchet MS"/>
          <w:b/>
        </w:rPr>
        <w:t xml:space="preserve">1. </w:t>
      </w:r>
      <w:r>
        <w:rPr>
          <w:rFonts w:ascii="Trebuchet MS" w:hAnsi="Trebuchet MS"/>
        </w:rPr>
        <w:t>Emplo</w:t>
      </w:r>
      <w:r w:rsidR="001C5950">
        <w:rPr>
          <w:rFonts w:ascii="Trebuchet MS" w:hAnsi="Trebuchet MS"/>
        </w:rPr>
        <w:t xml:space="preserve">y and have sufficient </w:t>
      </w:r>
      <w:r>
        <w:rPr>
          <w:rFonts w:ascii="Trebuchet MS" w:hAnsi="Trebuchet MS"/>
        </w:rPr>
        <w:t>personnel ca</w:t>
      </w:r>
      <w:r w:rsidR="001C5950">
        <w:rPr>
          <w:rFonts w:ascii="Trebuchet MS" w:hAnsi="Trebuchet MS"/>
        </w:rPr>
        <w:t xml:space="preserve">pable of successfully completing the </w:t>
      </w:r>
    </w:p>
    <w:p w:rsidR="00D24B45" w:rsidRDefault="001C5950" w:rsidP="002A1512">
      <w:pPr>
        <w:tabs>
          <w:tab w:val="num" w:pos="1440"/>
        </w:tabs>
        <w:spacing w:after="0" w:line="240" w:lineRule="auto"/>
        <w:jc w:val="both"/>
        <w:rPr>
          <w:rFonts w:ascii="Trebuchet MS" w:hAnsi="Trebuchet MS"/>
        </w:rPr>
      </w:pPr>
      <w:r>
        <w:rPr>
          <w:rFonts w:ascii="Trebuchet MS" w:hAnsi="Trebuchet MS"/>
        </w:rPr>
        <w:t xml:space="preserve">                                     </w:t>
      </w:r>
      <w:proofErr w:type="gramStart"/>
      <w:r w:rsidR="006E341B">
        <w:rPr>
          <w:rFonts w:ascii="Trebuchet MS" w:hAnsi="Trebuchet MS"/>
        </w:rPr>
        <w:t>contract</w:t>
      </w:r>
      <w:proofErr w:type="gramEnd"/>
      <w:r w:rsidR="00D24B45">
        <w:rPr>
          <w:rFonts w:ascii="Trebuchet MS" w:hAnsi="Trebuchet MS"/>
        </w:rPr>
        <w:t xml:space="preserve"> work, as a</w:t>
      </w:r>
      <w:r w:rsidR="009268D6">
        <w:rPr>
          <w:rFonts w:ascii="Trebuchet MS" w:hAnsi="Trebuchet MS"/>
        </w:rPr>
        <w:t xml:space="preserve">ll work must be performed with the least possible disruption to </w:t>
      </w:r>
      <w:r w:rsidR="00D24B45">
        <w:rPr>
          <w:rFonts w:ascii="Trebuchet MS" w:hAnsi="Trebuchet MS"/>
        </w:rPr>
        <w:t xml:space="preserve"> </w:t>
      </w:r>
    </w:p>
    <w:p w:rsidR="001751C1" w:rsidRDefault="00D24B45" w:rsidP="002A1512">
      <w:pPr>
        <w:tabs>
          <w:tab w:val="num" w:pos="1440"/>
        </w:tabs>
        <w:spacing w:after="0" w:line="240" w:lineRule="auto"/>
        <w:jc w:val="both"/>
        <w:rPr>
          <w:rFonts w:ascii="Trebuchet MS" w:hAnsi="Trebuchet MS"/>
        </w:rPr>
      </w:pPr>
      <w:r>
        <w:rPr>
          <w:rFonts w:ascii="Trebuchet MS" w:hAnsi="Trebuchet MS"/>
        </w:rPr>
        <w:t xml:space="preserve">                                     </w:t>
      </w:r>
      <w:proofErr w:type="gramStart"/>
      <w:r>
        <w:rPr>
          <w:rFonts w:ascii="Trebuchet MS" w:hAnsi="Trebuchet MS"/>
        </w:rPr>
        <w:t>the</w:t>
      </w:r>
      <w:proofErr w:type="gramEnd"/>
      <w:r>
        <w:rPr>
          <w:rFonts w:ascii="Trebuchet MS" w:hAnsi="Trebuchet MS"/>
        </w:rPr>
        <w:t xml:space="preserve"> OHA’s residents</w:t>
      </w:r>
      <w:r w:rsidR="009268D6">
        <w:rPr>
          <w:rFonts w:ascii="Trebuchet MS" w:hAnsi="Trebuchet MS"/>
        </w:rPr>
        <w:t>.</w:t>
      </w:r>
      <w:r w:rsidR="001751C1">
        <w:rPr>
          <w:rFonts w:ascii="Trebuchet MS" w:hAnsi="Trebuchet MS"/>
        </w:rPr>
        <w:t xml:space="preserve">  Work shall be performed within street rights-of-way or property  </w:t>
      </w:r>
    </w:p>
    <w:p w:rsidR="009268D6" w:rsidRDefault="001751C1" w:rsidP="002A1512">
      <w:pPr>
        <w:tabs>
          <w:tab w:val="num" w:pos="1440"/>
        </w:tabs>
        <w:spacing w:after="0" w:line="240" w:lineRule="auto"/>
        <w:jc w:val="both"/>
        <w:rPr>
          <w:rFonts w:ascii="Trebuchet MS" w:hAnsi="Trebuchet MS"/>
        </w:rPr>
      </w:pPr>
      <w:r>
        <w:rPr>
          <w:rFonts w:ascii="Trebuchet MS" w:hAnsi="Trebuchet MS"/>
        </w:rPr>
        <w:t xml:space="preserve">                                     </w:t>
      </w:r>
      <w:proofErr w:type="gramStart"/>
      <w:r>
        <w:rPr>
          <w:rFonts w:ascii="Trebuchet MS" w:hAnsi="Trebuchet MS"/>
        </w:rPr>
        <w:t>owned</w:t>
      </w:r>
      <w:proofErr w:type="gramEnd"/>
      <w:r>
        <w:rPr>
          <w:rFonts w:ascii="Trebuchet MS" w:hAnsi="Trebuchet MS"/>
        </w:rPr>
        <w:t xml:space="preserve"> and maintained by the OHA.</w:t>
      </w:r>
    </w:p>
    <w:p w:rsidR="009268D6" w:rsidRDefault="009268D6" w:rsidP="002A1512">
      <w:pPr>
        <w:tabs>
          <w:tab w:val="num" w:pos="1440"/>
        </w:tabs>
        <w:spacing w:after="0" w:line="240" w:lineRule="auto"/>
        <w:jc w:val="both"/>
        <w:rPr>
          <w:rFonts w:ascii="Trebuchet MS" w:hAnsi="Trebuchet MS"/>
        </w:rPr>
      </w:pPr>
    </w:p>
    <w:p w:rsidR="0040116E" w:rsidRDefault="009268D6" w:rsidP="002A1512">
      <w:pPr>
        <w:tabs>
          <w:tab w:val="num" w:pos="1440"/>
        </w:tabs>
        <w:spacing w:after="0" w:line="240" w:lineRule="auto"/>
        <w:jc w:val="both"/>
        <w:rPr>
          <w:rFonts w:ascii="Trebuchet MS" w:hAnsi="Trebuchet MS"/>
        </w:rPr>
      </w:pPr>
      <w:r>
        <w:rPr>
          <w:rFonts w:ascii="Trebuchet MS" w:hAnsi="Trebuchet MS"/>
        </w:rPr>
        <w:tab/>
      </w:r>
      <w:r>
        <w:rPr>
          <w:rFonts w:ascii="Trebuchet MS" w:hAnsi="Trebuchet MS"/>
        </w:rPr>
        <w:tab/>
      </w:r>
      <w:r w:rsidR="00D24B45">
        <w:rPr>
          <w:rFonts w:ascii="Trebuchet MS" w:hAnsi="Trebuchet MS"/>
          <w:b/>
        </w:rPr>
        <w:t>2</w:t>
      </w:r>
      <w:r w:rsidR="001C5950">
        <w:rPr>
          <w:rFonts w:ascii="Trebuchet MS" w:hAnsi="Trebuchet MS"/>
          <w:b/>
        </w:rPr>
        <w:t xml:space="preserve">. </w:t>
      </w:r>
      <w:r>
        <w:rPr>
          <w:rFonts w:ascii="Trebuchet MS" w:hAnsi="Trebuchet MS"/>
        </w:rPr>
        <w:t xml:space="preserve">Provide all equipment necessary to complete assigned work activity. Contractor </w:t>
      </w:r>
      <w:r>
        <w:rPr>
          <w:rFonts w:ascii="Trebuchet MS" w:hAnsi="Trebuchet MS"/>
        </w:rPr>
        <w:tab/>
      </w:r>
      <w:r>
        <w:rPr>
          <w:rFonts w:ascii="Trebuchet MS" w:hAnsi="Trebuchet MS"/>
        </w:rPr>
        <w:tab/>
      </w:r>
      <w:r>
        <w:rPr>
          <w:rFonts w:ascii="Trebuchet MS" w:hAnsi="Trebuchet MS"/>
        </w:rPr>
        <w:tab/>
      </w:r>
      <w:r w:rsidR="0040116E">
        <w:rPr>
          <w:rFonts w:ascii="Trebuchet MS" w:hAnsi="Trebuchet MS"/>
        </w:rPr>
        <w:t xml:space="preserve">    </w:t>
      </w:r>
      <w:r>
        <w:rPr>
          <w:rFonts w:ascii="Trebuchet MS" w:hAnsi="Trebuchet MS"/>
        </w:rPr>
        <w:t>shall be responsible for safeguarding their own m</w:t>
      </w:r>
      <w:r w:rsidR="0040116E">
        <w:rPr>
          <w:rFonts w:ascii="Trebuchet MS" w:hAnsi="Trebuchet MS"/>
        </w:rPr>
        <w:t xml:space="preserve">aterials, tools, and equipment. The </w:t>
      </w:r>
      <w:r w:rsidR="0040116E">
        <w:rPr>
          <w:rFonts w:ascii="Trebuchet MS" w:hAnsi="Trebuchet MS"/>
        </w:rPr>
        <w:tab/>
      </w:r>
      <w:r w:rsidR="0040116E">
        <w:rPr>
          <w:rFonts w:ascii="Trebuchet MS" w:hAnsi="Trebuchet MS"/>
        </w:rPr>
        <w:tab/>
        <w:t xml:space="preserve">    </w:t>
      </w:r>
      <w:r>
        <w:rPr>
          <w:rFonts w:ascii="Trebuchet MS" w:hAnsi="Trebuchet MS"/>
        </w:rPr>
        <w:t xml:space="preserve">OHA shall not assume any responsibility for vandalism and/or theft of materials, </w:t>
      </w:r>
      <w:r w:rsidR="0040116E">
        <w:rPr>
          <w:rFonts w:ascii="Trebuchet MS" w:hAnsi="Trebuchet MS"/>
        </w:rPr>
        <w:t xml:space="preserve"> </w:t>
      </w:r>
    </w:p>
    <w:p w:rsidR="009268D6" w:rsidRDefault="0040116E" w:rsidP="002A1512">
      <w:pPr>
        <w:tabs>
          <w:tab w:val="num" w:pos="1440"/>
        </w:tabs>
        <w:spacing w:after="0" w:line="240" w:lineRule="auto"/>
        <w:jc w:val="both"/>
        <w:rPr>
          <w:rFonts w:ascii="Trebuchet MS" w:hAnsi="Trebuchet MS"/>
        </w:rPr>
      </w:pPr>
      <w:r>
        <w:rPr>
          <w:rFonts w:ascii="Trebuchet MS" w:hAnsi="Trebuchet MS"/>
        </w:rPr>
        <w:t xml:space="preserve">                                     </w:t>
      </w:r>
      <w:proofErr w:type="gramStart"/>
      <w:r>
        <w:rPr>
          <w:rFonts w:ascii="Trebuchet MS" w:hAnsi="Trebuchet MS"/>
        </w:rPr>
        <w:t>tools</w:t>
      </w:r>
      <w:proofErr w:type="gramEnd"/>
      <w:r>
        <w:rPr>
          <w:rFonts w:ascii="Trebuchet MS" w:hAnsi="Trebuchet MS"/>
        </w:rPr>
        <w:t xml:space="preserve">, </w:t>
      </w:r>
      <w:r w:rsidR="009268D6">
        <w:rPr>
          <w:rFonts w:ascii="Trebuchet MS" w:hAnsi="Trebuchet MS"/>
        </w:rPr>
        <w:t>and/or equipment.</w:t>
      </w:r>
    </w:p>
    <w:p w:rsidR="009268D6" w:rsidRDefault="009268D6" w:rsidP="002A1512">
      <w:pPr>
        <w:tabs>
          <w:tab w:val="num" w:pos="1440"/>
        </w:tabs>
        <w:spacing w:after="0" w:line="240" w:lineRule="auto"/>
        <w:jc w:val="both"/>
        <w:rPr>
          <w:rFonts w:ascii="Trebuchet MS" w:hAnsi="Trebuchet MS"/>
        </w:rPr>
      </w:pPr>
    </w:p>
    <w:p w:rsidR="0053693F" w:rsidRDefault="009268D6" w:rsidP="002A1512">
      <w:pPr>
        <w:tabs>
          <w:tab w:val="num" w:pos="1440"/>
        </w:tabs>
        <w:spacing w:after="0" w:line="240" w:lineRule="auto"/>
        <w:jc w:val="both"/>
        <w:rPr>
          <w:rFonts w:ascii="Trebuchet MS" w:hAnsi="Trebuchet MS"/>
        </w:rPr>
      </w:pPr>
      <w:r>
        <w:rPr>
          <w:rFonts w:ascii="Trebuchet MS" w:hAnsi="Trebuchet MS"/>
        </w:rPr>
        <w:tab/>
      </w:r>
      <w:r w:rsidR="00D24B45">
        <w:rPr>
          <w:rFonts w:ascii="Trebuchet MS" w:hAnsi="Trebuchet MS"/>
          <w:b/>
        </w:rPr>
        <w:tab/>
        <w:t>3</w:t>
      </w:r>
      <w:r w:rsidR="001C5950">
        <w:rPr>
          <w:rFonts w:ascii="Trebuchet MS" w:hAnsi="Trebuchet MS"/>
          <w:b/>
        </w:rPr>
        <w:t xml:space="preserve">. </w:t>
      </w:r>
      <w:r w:rsidR="0053693F">
        <w:rPr>
          <w:rFonts w:ascii="Trebuchet MS" w:hAnsi="Trebuchet MS"/>
        </w:rPr>
        <w:t xml:space="preserve">The contractor shall conduct its work so as to interfere as little as possible with public </w:t>
      </w:r>
    </w:p>
    <w:p w:rsidR="0053693F" w:rsidRDefault="0053693F" w:rsidP="002A1512">
      <w:pPr>
        <w:tabs>
          <w:tab w:val="num" w:pos="1440"/>
        </w:tabs>
        <w:spacing w:after="0" w:line="240" w:lineRule="auto"/>
        <w:jc w:val="both"/>
        <w:rPr>
          <w:rFonts w:ascii="Trebuchet MS" w:hAnsi="Trebuchet MS"/>
        </w:rPr>
      </w:pPr>
      <w:r>
        <w:rPr>
          <w:rFonts w:ascii="Trebuchet MS" w:hAnsi="Trebuchet MS"/>
        </w:rPr>
        <w:t xml:space="preserve">                                     Travel, whether vehicular or p</w:t>
      </w:r>
      <w:r w:rsidR="0040116E">
        <w:rPr>
          <w:rFonts w:ascii="Trebuchet MS" w:hAnsi="Trebuchet MS"/>
        </w:rPr>
        <w:t xml:space="preserve">edestrian, on such streets. </w:t>
      </w:r>
      <w:r>
        <w:rPr>
          <w:rFonts w:ascii="Trebuchet MS" w:hAnsi="Trebuchet MS"/>
        </w:rPr>
        <w:t xml:space="preserve">Acceptable warning signs,  </w:t>
      </w:r>
    </w:p>
    <w:p w:rsidR="009268D6" w:rsidRDefault="0053693F" w:rsidP="002A1512">
      <w:pPr>
        <w:tabs>
          <w:tab w:val="num" w:pos="1440"/>
        </w:tabs>
        <w:spacing w:after="0" w:line="240" w:lineRule="auto"/>
        <w:jc w:val="both"/>
        <w:rPr>
          <w:rFonts w:ascii="Trebuchet MS" w:hAnsi="Trebuchet MS"/>
        </w:rPr>
      </w:pPr>
      <w:r>
        <w:rPr>
          <w:rFonts w:ascii="Trebuchet MS" w:hAnsi="Trebuchet MS"/>
        </w:rPr>
        <w:t xml:space="preserve">                                     </w:t>
      </w:r>
      <w:proofErr w:type="gramStart"/>
      <w:r>
        <w:rPr>
          <w:rFonts w:ascii="Trebuchet MS" w:hAnsi="Trebuchet MS"/>
        </w:rPr>
        <w:t>cones</w:t>
      </w:r>
      <w:proofErr w:type="gramEnd"/>
      <w:r>
        <w:rPr>
          <w:rFonts w:ascii="Trebuchet MS" w:hAnsi="Trebuchet MS"/>
        </w:rPr>
        <w:t xml:space="preserve">, and/or barricades shall </w:t>
      </w:r>
      <w:r w:rsidR="0040116E">
        <w:rPr>
          <w:rFonts w:ascii="Trebuchet MS" w:hAnsi="Trebuchet MS"/>
        </w:rPr>
        <w:t xml:space="preserve">be used to </w:t>
      </w:r>
      <w:r>
        <w:rPr>
          <w:rFonts w:ascii="Trebuchet MS" w:hAnsi="Trebuchet MS"/>
        </w:rPr>
        <w:t xml:space="preserve">protect </w:t>
      </w:r>
      <w:r w:rsidR="0040116E">
        <w:rPr>
          <w:rFonts w:ascii="Trebuchet MS" w:hAnsi="Trebuchet MS"/>
        </w:rPr>
        <w:t>residents from the work area(s).</w:t>
      </w:r>
    </w:p>
    <w:p w:rsidR="0053693F" w:rsidRDefault="0053693F" w:rsidP="002A1512">
      <w:pPr>
        <w:tabs>
          <w:tab w:val="num" w:pos="1440"/>
        </w:tabs>
        <w:spacing w:after="0" w:line="240" w:lineRule="auto"/>
        <w:jc w:val="both"/>
        <w:rPr>
          <w:rFonts w:ascii="Trebuchet MS" w:hAnsi="Trebuchet MS"/>
        </w:rPr>
      </w:pPr>
    </w:p>
    <w:p w:rsidR="0053693F" w:rsidRDefault="009268D6" w:rsidP="002A1512">
      <w:pPr>
        <w:tabs>
          <w:tab w:val="num" w:pos="1440"/>
        </w:tabs>
        <w:spacing w:after="0" w:line="240" w:lineRule="auto"/>
        <w:jc w:val="both"/>
        <w:rPr>
          <w:rFonts w:ascii="Trebuchet MS" w:hAnsi="Trebuchet MS"/>
        </w:rPr>
      </w:pPr>
      <w:r>
        <w:rPr>
          <w:rFonts w:ascii="Trebuchet MS" w:hAnsi="Trebuchet MS"/>
        </w:rPr>
        <w:tab/>
      </w:r>
      <w:r>
        <w:rPr>
          <w:rFonts w:ascii="Trebuchet MS" w:hAnsi="Trebuchet MS"/>
        </w:rPr>
        <w:tab/>
      </w:r>
      <w:r w:rsidR="00D24B45">
        <w:rPr>
          <w:rFonts w:ascii="Trebuchet MS" w:hAnsi="Trebuchet MS"/>
          <w:b/>
        </w:rPr>
        <w:t>4</w:t>
      </w:r>
      <w:r>
        <w:rPr>
          <w:rFonts w:ascii="Trebuchet MS" w:hAnsi="Trebuchet MS"/>
          <w:b/>
        </w:rPr>
        <w:t xml:space="preserve">. </w:t>
      </w:r>
      <w:r w:rsidR="0053693F">
        <w:rPr>
          <w:rFonts w:ascii="Trebuchet MS" w:hAnsi="Trebuchet MS"/>
          <w:b/>
        </w:rPr>
        <w:t xml:space="preserve"> </w:t>
      </w:r>
      <w:r w:rsidR="0053693F">
        <w:rPr>
          <w:rFonts w:ascii="Trebuchet MS" w:hAnsi="Trebuchet MS"/>
        </w:rPr>
        <w:t xml:space="preserve">The project site shall be kept as clean, neat, and orderly as possible at all times.  </w:t>
      </w:r>
    </w:p>
    <w:p w:rsidR="0053693F" w:rsidRDefault="0053693F" w:rsidP="002A1512">
      <w:pPr>
        <w:tabs>
          <w:tab w:val="num" w:pos="1440"/>
        </w:tabs>
        <w:spacing w:after="0" w:line="240" w:lineRule="auto"/>
        <w:jc w:val="both"/>
        <w:rPr>
          <w:rFonts w:ascii="Trebuchet MS" w:hAnsi="Trebuchet MS"/>
        </w:rPr>
      </w:pPr>
      <w:r>
        <w:rPr>
          <w:rFonts w:ascii="Trebuchet MS" w:hAnsi="Trebuchet MS"/>
        </w:rPr>
        <w:t xml:space="preserve">                                      Stockpiling of debris beyond normal working conditions, shall not be allowed.  </w:t>
      </w:r>
      <w:r w:rsidRPr="00B70D58">
        <w:rPr>
          <w:rFonts w:ascii="Trebuchet MS" w:hAnsi="Trebuchet MS"/>
        </w:rPr>
        <w:t>All</w:t>
      </w:r>
      <w:r>
        <w:rPr>
          <w:rFonts w:ascii="Trebuchet MS" w:hAnsi="Trebuchet MS"/>
        </w:rPr>
        <w:t xml:space="preserve"> </w:t>
      </w:r>
    </w:p>
    <w:p w:rsidR="0053693F" w:rsidRPr="00067935" w:rsidRDefault="0053693F" w:rsidP="002A1512">
      <w:pPr>
        <w:tabs>
          <w:tab w:val="num" w:pos="1440"/>
        </w:tabs>
        <w:spacing w:after="0" w:line="240" w:lineRule="auto"/>
        <w:jc w:val="both"/>
        <w:rPr>
          <w:rFonts w:ascii="Trebuchet MS" w:hAnsi="Trebuchet MS"/>
        </w:rPr>
      </w:pPr>
      <w:r>
        <w:rPr>
          <w:rFonts w:ascii="Trebuchet MS" w:hAnsi="Trebuchet MS"/>
        </w:rPr>
        <w:t xml:space="preserve">                                      </w:t>
      </w:r>
      <w:proofErr w:type="gramStart"/>
      <w:r>
        <w:rPr>
          <w:rFonts w:ascii="Trebuchet MS" w:hAnsi="Trebuchet MS"/>
        </w:rPr>
        <w:t>equipment</w:t>
      </w:r>
      <w:proofErr w:type="gramEnd"/>
      <w:r>
        <w:rPr>
          <w:rFonts w:ascii="Trebuchet MS" w:hAnsi="Trebuchet MS"/>
        </w:rPr>
        <w:t xml:space="preserve">, tools, and </w:t>
      </w:r>
      <w:r w:rsidRPr="00067935">
        <w:rPr>
          <w:rFonts w:ascii="Trebuchet MS" w:hAnsi="Trebuchet MS"/>
        </w:rPr>
        <w:t xml:space="preserve">debris shall be completely removed from the work site upon </w:t>
      </w:r>
    </w:p>
    <w:p w:rsidR="00442C5E" w:rsidRDefault="0053693F" w:rsidP="001C5950">
      <w:pPr>
        <w:tabs>
          <w:tab w:val="num" w:pos="1440"/>
        </w:tabs>
        <w:spacing w:after="0" w:line="240" w:lineRule="auto"/>
        <w:jc w:val="both"/>
        <w:rPr>
          <w:rFonts w:ascii="Trebuchet MS" w:hAnsi="Trebuchet MS"/>
        </w:rPr>
      </w:pPr>
      <w:r w:rsidRPr="00067935">
        <w:rPr>
          <w:rFonts w:ascii="Trebuchet MS" w:hAnsi="Trebuchet MS"/>
        </w:rPr>
        <w:t xml:space="preserve">                                      </w:t>
      </w:r>
      <w:proofErr w:type="gramStart"/>
      <w:r w:rsidR="008D62FB" w:rsidRPr="00067935">
        <w:rPr>
          <w:rFonts w:ascii="Trebuchet MS" w:hAnsi="Trebuchet MS"/>
        </w:rPr>
        <w:t>completion</w:t>
      </w:r>
      <w:proofErr w:type="gramEnd"/>
      <w:r w:rsidR="008D62FB" w:rsidRPr="00067935">
        <w:rPr>
          <w:rFonts w:ascii="Trebuchet MS" w:hAnsi="Trebuchet MS"/>
        </w:rPr>
        <w:t xml:space="preserve"> of each removal</w:t>
      </w:r>
      <w:r>
        <w:rPr>
          <w:rFonts w:ascii="Trebuchet MS" w:hAnsi="Trebuchet MS"/>
        </w:rPr>
        <w:t xml:space="preserve">.  </w:t>
      </w:r>
      <w:r w:rsidR="00840E60">
        <w:rPr>
          <w:rFonts w:ascii="Trebuchet MS" w:hAnsi="Trebuchet MS"/>
        </w:rPr>
        <w:t xml:space="preserve">Debris and limbs shall be placed in such a manner as </w:t>
      </w:r>
    </w:p>
    <w:p w:rsidR="00442C5E" w:rsidRPr="00442C5E" w:rsidRDefault="00442C5E" w:rsidP="001C5950">
      <w:pPr>
        <w:tabs>
          <w:tab w:val="num" w:pos="1440"/>
        </w:tabs>
        <w:spacing w:after="0" w:line="240" w:lineRule="auto"/>
        <w:jc w:val="both"/>
        <w:rPr>
          <w:rFonts w:ascii="Trebuchet MS" w:hAnsi="Trebuchet MS"/>
          <w:color w:val="FF0000"/>
        </w:rPr>
      </w:pPr>
      <w:r>
        <w:rPr>
          <w:rFonts w:ascii="Trebuchet MS" w:hAnsi="Trebuchet MS"/>
        </w:rPr>
        <w:t xml:space="preserve">                                      </w:t>
      </w:r>
      <w:proofErr w:type="gramStart"/>
      <w:r w:rsidR="00840E60" w:rsidRPr="00442C5E">
        <w:rPr>
          <w:rFonts w:ascii="Trebuchet MS" w:hAnsi="Trebuchet MS"/>
        </w:rPr>
        <w:t>to</w:t>
      </w:r>
      <w:proofErr w:type="gramEnd"/>
      <w:r w:rsidR="00840E60" w:rsidRPr="00442C5E">
        <w:rPr>
          <w:rFonts w:ascii="Trebuchet MS" w:hAnsi="Trebuchet MS"/>
        </w:rPr>
        <w:t xml:space="preserve"> eliminate </w:t>
      </w:r>
      <w:r w:rsidRPr="00442C5E">
        <w:rPr>
          <w:rFonts w:ascii="Trebuchet MS" w:hAnsi="Trebuchet MS"/>
        </w:rPr>
        <w:t xml:space="preserve">any obstructions to vehicles and pedestrians. </w:t>
      </w:r>
      <w:r w:rsidR="00840E60" w:rsidRPr="00442C5E">
        <w:rPr>
          <w:rFonts w:ascii="Trebuchet MS" w:hAnsi="Trebuchet MS"/>
        </w:rPr>
        <w:t xml:space="preserve"> </w:t>
      </w:r>
      <w:r w:rsidRPr="00442C5E">
        <w:rPr>
          <w:rFonts w:ascii="Trebuchet MS" w:hAnsi="Trebuchet MS"/>
        </w:rPr>
        <w:t>The penalty for limbs</w:t>
      </w:r>
      <w:r w:rsidRPr="00442C5E">
        <w:rPr>
          <w:rFonts w:ascii="Trebuchet MS" w:hAnsi="Trebuchet MS"/>
          <w:color w:val="FF0000"/>
        </w:rPr>
        <w:t xml:space="preserve">,  </w:t>
      </w:r>
    </w:p>
    <w:p w:rsidR="00011818" w:rsidRDefault="00442C5E" w:rsidP="001C5950">
      <w:pPr>
        <w:tabs>
          <w:tab w:val="num" w:pos="1440"/>
        </w:tabs>
        <w:spacing w:after="0" w:line="240" w:lineRule="auto"/>
        <w:jc w:val="both"/>
        <w:rPr>
          <w:rFonts w:ascii="Trebuchet MS" w:hAnsi="Trebuchet MS"/>
        </w:rPr>
      </w:pPr>
      <w:r w:rsidRPr="00442C5E">
        <w:rPr>
          <w:rFonts w:ascii="Trebuchet MS" w:hAnsi="Trebuchet MS"/>
          <w:color w:val="FF0000"/>
        </w:rPr>
        <w:t xml:space="preserve">                                      </w:t>
      </w:r>
      <w:proofErr w:type="gramStart"/>
      <w:r w:rsidRPr="00442C5E">
        <w:rPr>
          <w:rFonts w:ascii="Trebuchet MS" w:hAnsi="Trebuchet MS"/>
        </w:rPr>
        <w:t>branches</w:t>
      </w:r>
      <w:proofErr w:type="gramEnd"/>
      <w:r w:rsidRPr="00442C5E">
        <w:rPr>
          <w:rFonts w:ascii="Trebuchet MS" w:hAnsi="Trebuchet MS"/>
        </w:rPr>
        <w:t>, and debris left overnight, shall be</w:t>
      </w:r>
      <w:r w:rsidRPr="00442C5E">
        <w:rPr>
          <w:rFonts w:ascii="Trebuchet MS" w:hAnsi="Trebuchet MS"/>
          <w:b/>
        </w:rPr>
        <w:t xml:space="preserve"> </w:t>
      </w:r>
      <w:r w:rsidRPr="00442C5E">
        <w:rPr>
          <w:rFonts w:ascii="Trebuchet MS" w:hAnsi="Trebuchet MS"/>
          <w:b/>
          <w:color w:val="FF0000"/>
          <w:u w:val="single"/>
        </w:rPr>
        <w:t>$150.00 per night</w:t>
      </w:r>
      <w:r w:rsidRPr="00442C5E">
        <w:rPr>
          <w:rFonts w:ascii="Trebuchet MS" w:hAnsi="Trebuchet MS"/>
          <w:b/>
          <w:color w:val="FF0000"/>
        </w:rPr>
        <w:t>.</w:t>
      </w:r>
      <w:r w:rsidR="0040116E">
        <w:rPr>
          <w:rFonts w:ascii="Trebuchet MS" w:hAnsi="Trebuchet MS"/>
          <w:color w:val="FF0000"/>
        </w:rPr>
        <w:t xml:space="preserve"> </w:t>
      </w:r>
      <w:r w:rsidR="0040116E">
        <w:rPr>
          <w:rFonts w:ascii="Trebuchet MS" w:hAnsi="Trebuchet MS"/>
        </w:rPr>
        <w:t xml:space="preserve">All sites shall be </w:t>
      </w:r>
      <w:r w:rsidR="00011818">
        <w:rPr>
          <w:rFonts w:ascii="Trebuchet MS" w:hAnsi="Trebuchet MS"/>
        </w:rPr>
        <w:t xml:space="preserve"> </w:t>
      </w:r>
    </w:p>
    <w:p w:rsidR="00011818" w:rsidRDefault="00011818" w:rsidP="001C5950">
      <w:pPr>
        <w:tabs>
          <w:tab w:val="num" w:pos="1440"/>
        </w:tabs>
        <w:spacing w:after="0" w:line="240" w:lineRule="auto"/>
        <w:jc w:val="both"/>
        <w:rPr>
          <w:rFonts w:ascii="Trebuchet MS" w:hAnsi="Trebuchet MS"/>
        </w:rPr>
      </w:pPr>
      <w:r>
        <w:rPr>
          <w:rFonts w:ascii="Trebuchet MS" w:hAnsi="Trebuchet MS"/>
        </w:rPr>
        <w:t xml:space="preserve">                                      </w:t>
      </w:r>
      <w:proofErr w:type="gramStart"/>
      <w:r>
        <w:rPr>
          <w:rFonts w:ascii="Trebuchet MS" w:hAnsi="Trebuchet MS"/>
        </w:rPr>
        <w:t>returned</w:t>
      </w:r>
      <w:proofErr w:type="gramEnd"/>
      <w:r>
        <w:rPr>
          <w:rFonts w:ascii="Trebuchet MS" w:hAnsi="Trebuchet MS"/>
        </w:rPr>
        <w:t xml:space="preserve"> to the same state they</w:t>
      </w:r>
      <w:r w:rsidR="0040116E">
        <w:rPr>
          <w:rFonts w:ascii="Trebuchet MS" w:hAnsi="Trebuchet MS"/>
        </w:rPr>
        <w:t xml:space="preserve"> existed</w:t>
      </w:r>
      <w:r>
        <w:rPr>
          <w:rFonts w:ascii="Trebuchet MS" w:hAnsi="Trebuchet MS"/>
        </w:rPr>
        <w:t xml:space="preserve"> prior to removals. </w:t>
      </w:r>
      <w:r w:rsidR="0040116E">
        <w:rPr>
          <w:rFonts w:ascii="Trebuchet MS" w:hAnsi="Trebuchet MS"/>
        </w:rPr>
        <w:t xml:space="preserve"> </w:t>
      </w:r>
      <w:r>
        <w:rPr>
          <w:rFonts w:ascii="Trebuchet MS" w:hAnsi="Trebuchet MS"/>
        </w:rPr>
        <w:t xml:space="preserve">All completed work shall </w:t>
      </w:r>
    </w:p>
    <w:p w:rsidR="00023482" w:rsidRDefault="00011818" w:rsidP="001C5950">
      <w:pPr>
        <w:tabs>
          <w:tab w:val="num" w:pos="1440"/>
        </w:tabs>
        <w:spacing w:after="0" w:line="240" w:lineRule="auto"/>
        <w:jc w:val="both"/>
        <w:rPr>
          <w:rFonts w:ascii="Trebuchet MS" w:hAnsi="Trebuchet MS"/>
        </w:rPr>
      </w:pPr>
      <w:r>
        <w:rPr>
          <w:rFonts w:ascii="Trebuchet MS" w:hAnsi="Trebuchet MS"/>
        </w:rPr>
        <w:t xml:space="preserve">                                      </w:t>
      </w:r>
      <w:proofErr w:type="gramStart"/>
      <w:r>
        <w:rPr>
          <w:rFonts w:ascii="Trebuchet MS" w:hAnsi="Trebuchet MS"/>
        </w:rPr>
        <w:t>be</w:t>
      </w:r>
      <w:proofErr w:type="gramEnd"/>
      <w:r>
        <w:rPr>
          <w:rFonts w:ascii="Trebuchet MS" w:hAnsi="Trebuchet MS"/>
        </w:rPr>
        <w:t xml:space="preserve"> subject to </w:t>
      </w:r>
      <w:r w:rsidR="00023482" w:rsidRPr="00442C5E">
        <w:rPr>
          <w:rFonts w:ascii="Trebuchet MS" w:hAnsi="Trebuchet MS"/>
        </w:rPr>
        <w:t xml:space="preserve">inspection by </w:t>
      </w:r>
      <w:r w:rsidR="00023482">
        <w:rPr>
          <w:rFonts w:ascii="Trebuchet MS" w:hAnsi="Trebuchet MS"/>
        </w:rPr>
        <w:t xml:space="preserve">one </w:t>
      </w:r>
      <w:r w:rsidR="00F70E36">
        <w:rPr>
          <w:rFonts w:ascii="Trebuchet MS" w:hAnsi="Trebuchet MS"/>
        </w:rPr>
        <w:t xml:space="preserve">or more representatives </w:t>
      </w:r>
      <w:r w:rsidR="00023482">
        <w:rPr>
          <w:rFonts w:ascii="Trebuchet MS" w:hAnsi="Trebuchet MS"/>
        </w:rPr>
        <w:t xml:space="preserve">of the OHA. </w:t>
      </w:r>
    </w:p>
    <w:p w:rsidR="006E341B" w:rsidRDefault="006E341B" w:rsidP="001C5950">
      <w:pPr>
        <w:tabs>
          <w:tab w:val="num" w:pos="1440"/>
        </w:tabs>
        <w:spacing w:after="0" w:line="240" w:lineRule="auto"/>
        <w:jc w:val="both"/>
        <w:rPr>
          <w:rFonts w:ascii="Trebuchet MS" w:hAnsi="Trebuchet MS"/>
        </w:rPr>
      </w:pPr>
      <w:r>
        <w:rPr>
          <w:rFonts w:ascii="Trebuchet MS" w:hAnsi="Trebuchet MS"/>
        </w:rPr>
        <w:t xml:space="preserve">                               </w:t>
      </w:r>
    </w:p>
    <w:p w:rsidR="00E36C4A" w:rsidRDefault="006E341B" w:rsidP="00F70E36">
      <w:pPr>
        <w:tabs>
          <w:tab w:val="num" w:pos="1440"/>
        </w:tabs>
        <w:spacing w:after="0" w:line="240" w:lineRule="auto"/>
        <w:jc w:val="both"/>
        <w:rPr>
          <w:rFonts w:ascii="Trebuchet MS" w:hAnsi="Trebuchet MS"/>
          <w:color w:val="FF0000"/>
          <w:u w:val="single"/>
        </w:rPr>
      </w:pPr>
      <w:r>
        <w:rPr>
          <w:rFonts w:ascii="Trebuchet MS" w:hAnsi="Trebuchet MS"/>
        </w:rPr>
        <w:t xml:space="preserve">                                </w:t>
      </w:r>
      <w:r w:rsidR="00F70E36">
        <w:rPr>
          <w:rFonts w:ascii="Trebuchet MS" w:hAnsi="Trebuchet MS"/>
          <w:b/>
        </w:rPr>
        <w:t xml:space="preserve">5. </w:t>
      </w:r>
      <w:r w:rsidR="00F70E36">
        <w:rPr>
          <w:rFonts w:ascii="Trebuchet MS" w:hAnsi="Trebuchet MS"/>
        </w:rPr>
        <w:t xml:space="preserve">  </w:t>
      </w:r>
      <w:r w:rsidR="00F70E36" w:rsidRPr="00BA367E">
        <w:rPr>
          <w:rFonts w:ascii="Trebuchet MS" w:hAnsi="Trebuchet MS"/>
        </w:rPr>
        <w:t xml:space="preserve">Contractor shall </w:t>
      </w:r>
      <w:r w:rsidR="001751C1">
        <w:rPr>
          <w:rFonts w:ascii="Trebuchet MS" w:hAnsi="Trebuchet MS"/>
        </w:rPr>
        <w:t xml:space="preserve">be or </w:t>
      </w:r>
      <w:r w:rsidR="00F70E36" w:rsidRPr="00BA367E">
        <w:rPr>
          <w:rFonts w:ascii="Trebuchet MS" w:hAnsi="Trebuchet MS"/>
        </w:rPr>
        <w:t xml:space="preserve">designate one person who is a </w:t>
      </w:r>
      <w:r w:rsidR="00F70E36" w:rsidRPr="001751C1">
        <w:rPr>
          <w:rFonts w:ascii="Trebuchet MS" w:hAnsi="Trebuchet MS"/>
          <w:color w:val="FF0000"/>
          <w:u w:val="single"/>
        </w:rPr>
        <w:t>licensed arborist</w:t>
      </w:r>
      <w:r w:rsidR="00E36C4A">
        <w:rPr>
          <w:rFonts w:ascii="Trebuchet MS" w:hAnsi="Trebuchet MS"/>
        </w:rPr>
        <w:t xml:space="preserve"> and</w:t>
      </w:r>
      <w:r w:rsidR="00840E60">
        <w:rPr>
          <w:rFonts w:ascii="Trebuchet MS" w:hAnsi="Trebuchet MS"/>
        </w:rPr>
        <w:t>/or</w:t>
      </w:r>
      <w:r w:rsidR="00E36C4A">
        <w:rPr>
          <w:rFonts w:ascii="Trebuchet MS" w:hAnsi="Trebuchet MS"/>
        </w:rPr>
        <w:t xml:space="preserve"> a </w:t>
      </w:r>
      <w:r w:rsidR="00E36C4A">
        <w:rPr>
          <w:rFonts w:ascii="Trebuchet MS" w:hAnsi="Trebuchet MS"/>
          <w:color w:val="FF0000"/>
          <w:u w:val="single"/>
        </w:rPr>
        <w:t xml:space="preserve">utility </w:t>
      </w:r>
    </w:p>
    <w:p w:rsidR="00840E60" w:rsidRDefault="00E36C4A" w:rsidP="00F70E36">
      <w:pPr>
        <w:tabs>
          <w:tab w:val="num" w:pos="1440"/>
        </w:tabs>
        <w:spacing w:after="0" w:line="240" w:lineRule="auto"/>
        <w:jc w:val="both"/>
        <w:rPr>
          <w:rFonts w:ascii="Trebuchet MS" w:hAnsi="Trebuchet MS"/>
        </w:rPr>
      </w:pPr>
      <w:r>
        <w:rPr>
          <w:rFonts w:ascii="Trebuchet MS" w:hAnsi="Trebuchet MS"/>
          <w:color w:val="FF0000"/>
        </w:rPr>
        <w:t xml:space="preserve">                                      </w:t>
      </w:r>
      <w:proofErr w:type="gramStart"/>
      <w:r>
        <w:rPr>
          <w:rFonts w:ascii="Trebuchet MS" w:hAnsi="Trebuchet MS"/>
          <w:color w:val="FF0000"/>
          <w:u w:val="single"/>
        </w:rPr>
        <w:t>arborist</w:t>
      </w:r>
      <w:proofErr w:type="gramEnd"/>
      <w:r w:rsidR="00BA367E" w:rsidRPr="001751C1">
        <w:rPr>
          <w:rFonts w:ascii="Trebuchet MS" w:hAnsi="Trebuchet MS"/>
          <w:color w:val="FF0000"/>
        </w:rPr>
        <w:t xml:space="preserve"> </w:t>
      </w:r>
      <w:r w:rsidR="00BD1309">
        <w:rPr>
          <w:rFonts w:ascii="Trebuchet MS" w:hAnsi="Trebuchet MS"/>
        </w:rPr>
        <w:t>to oversee tree trimming or removal</w:t>
      </w:r>
      <w:r w:rsidR="00840E60">
        <w:rPr>
          <w:rFonts w:ascii="Trebuchet MS" w:hAnsi="Trebuchet MS"/>
        </w:rPr>
        <w:t xml:space="preserve">s that are close to power lines.  A </w:t>
      </w:r>
    </w:p>
    <w:p w:rsidR="00840E60" w:rsidRDefault="00840E60" w:rsidP="00F70E36">
      <w:pPr>
        <w:tabs>
          <w:tab w:val="num" w:pos="1440"/>
        </w:tabs>
        <w:spacing w:after="0" w:line="240" w:lineRule="auto"/>
        <w:jc w:val="both"/>
        <w:rPr>
          <w:rFonts w:ascii="Trebuchet MS" w:hAnsi="Trebuchet MS"/>
        </w:rPr>
      </w:pPr>
      <w:r>
        <w:rPr>
          <w:rFonts w:ascii="Trebuchet MS" w:hAnsi="Trebuchet MS"/>
        </w:rPr>
        <w:t xml:space="preserve">                                      </w:t>
      </w:r>
      <w:proofErr w:type="gramStart"/>
      <w:r>
        <w:rPr>
          <w:rFonts w:ascii="Trebuchet MS" w:hAnsi="Trebuchet MS"/>
        </w:rPr>
        <w:t>licensed</w:t>
      </w:r>
      <w:proofErr w:type="gramEnd"/>
      <w:r>
        <w:rPr>
          <w:rFonts w:ascii="Trebuchet MS" w:hAnsi="Trebuchet MS"/>
        </w:rPr>
        <w:t xml:space="preserve"> arborist shall be on site and</w:t>
      </w:r>
      <w:r w:rsidR="00E36C4A">
        <w:rPr>
          <w:rFonts w:ascii="Trebuchet MS" w:hAnsi="Trebuchet MS"/>
        </w:rPr>
        <w:t xml:space="preserve"> </w:t>
      </w:r>
      <w:r w:rsidR="001751C1">
        <w:rPr>
          <w:rFonts w:ascii="Trebuchet MS" w:hAnsi="Trebuchet MS"/>
        </w:rPr>
        <w:t xml:space="preserve">responsible </w:t>
      </w:r>
      <w:r w:rsidR="00BA367E">
        <w:rPr>
          <w:rFonts w:ascii="Trebuchet MS" w:hAnsi="Trebuchet MS"/>
        </w:rPr>
        <w:t>f</w:t>
      </w:r>
      <w:r w:rsidR="00BA367E" w:rsidRPr="00BA367E">
        <w:rPr>
          <w:rFonts w:ascii="Trebuchet MS" w:hAnsi="Trebuchet MS"/>
        </w:rPr>
        <w:t>or the supervis</w:t>
      </w:r>
      <w:r w:rsidR="00BA367E">
        <w:rPr>
          <w:rFonts w:ascii="Trebuchet MS" w:hAnsi="Trebuchet MS"/>
        </w:rPr>
        <w:t xml:space="preserve">ion of all work being </w:t>
      </w:r>
      <w:r>
        <w:rPr>
          <w:rFonts w:ascii="Trebuchet MS" w:hAnsi="Trebuchet MS"/>
        </w:rPr>
        <w:t xml:space="preserve"> </w:t>
      </w:r>
    </w:p>
    <w:p w:rsidR="00840E60" w:rsidRDefault="00840E60" w:rsidP="00F829E1">
      <w:pPr>
        <w:tabs>
          <w:tab w:val="num" w:pos="1440"/>
        </w:tabs>
        <w:spacing w:after="0" w:line="240" w:lineRule="auto"/>
        <w:jc w:val="both"/>
        <w:rPr>
          <w:rFonts w:ascii="Trebuchet MS" w:hAnsi="Trebuchet MS"/>
        </w:rPr>
      </w:pPr>
      <w:r>
        <w:rPr>
          <w:rFonts w:ascii="Trebuchet MS" w:hAnsi="Trebuchet MS"/>
        </w:rPr>
        <w:t xml:space="preserve">                                      </w:t>
      </w:r>
      <w:proofErr w:type="gramStart"/>
      <w:r w:rsidR="00BA367E">
        <w:rPr>
          <w:rFonts w:ascii="Trebuchet MS" w:hAnsi="Trebuchet MS"/>
        </w:rPr>
        <w:t>performed</w:t>
      </w:r>
      <w:proofErr w:type="gramEnd"/>
      <w:r w:rsidR="00BA367E">
        <w:rPr>
          <w:rFonts w:ascii="Trebuchet MS" w:hAnsi="Trebuchet MS"/>
        </w:rPr>
        <w:t>, and</w:t>
      </w:r>
      <w:r>
        <w:rPr>
          <w:rFonts w:ascii="Trebuchet MS" w:hAnsi="Trebuchet MS"/>
        </w:rPr>
        <w:t xml:space="preserve"> who</w:t>
      </w:r>
      <w:r w:rsidR="00E36C4A">
        <w:rPr>
          <w:rFonts w:ascii="Trebuchet MS" w:hAnsi="Trebuchet MS"/>
        </w:rPr>
        <w:t xml:space="preserve"> shall serve as </w:t>
      </w:r>
      <w:r w:rsidR="001751C1">
        <w:rPr>
          <w:rFonts w:ascii="Trebuchet MS" w:hAnsi="Trebuchet MS"/>
        </w:rPr>
        <w:t xml:space="preserve">the point of </w:t>
      </w:r>
      <w:r w:rsidR="00BA367E">
        <w:rPr>
          <w:rFonts w:ascii="Trebuchet MS" w:hAnsi="Trebuchet MS"/>
        </w:rPr>
        <w:t>contact for the OHA.</w:t>
      </w:r>
      <w:r w:rsidR="00F829E1">
        <w:rPr>
          <w:rFonts w:ascii="Trebuchet MS" w:hAnsi="Trebuchet MS"/>
        </w:rPr>
        <w:t xml:space="preserve"> </w:t>
      </w:r>
      <w:r w:rsidR="00BD1309">
        <w:rPr>
          <w:rFonts w:ascii="Trebuchet MS" w:hAnsi="Trebuchet MS"/>
        </w:rPr>
        <w:t xml:space="preserve"> Failure to have </w:t>
      </w:r>
    </w:p>
    <w:p w:rsidR="00207306" w:rsidRDefault="00840E60" w:rsidP="00F829E1">
      <w:pPr>
        <w:tabs>
          <w:tab w:val="num" w:pos="1440"/>
        </w:tabs>
        <w:spacing w:after="0" w:line="240" w:lineRule="auto"/>
        <w:jc w:val="both"/>
        <w:rPr>
          <w:rFonts w:ascii="Trebuchet MS" w:hAnsi="Trebuchet MS"/>
        </w:rPr>
      </w:pPr>
      <w:r>
        <w:rPr>
          <w:rFonts w:ascii="Trebuchet MS" w:hAnsi="Trebuchet MS"/>
        </w:rPr>
        <w:t xml:space="preserve">                                      </w:t>
      </w:r>
      <w:proofErr w:type="gramStart"/>
      <w:r>
        <w:rPr>
          <w:rFonts w:ascii="Trebuchet MS" w:hAnsi="Trebuchet MS"/>
        </w:rPr>
        <w:t>a</w:t>
      </w:r>
      <w:proofErr w:type="gramEnd"/>
      <w:r>
        <w:rPr>
          <w:rFonts w:ascii="Trebuchet MS" w:hAnsi="Trebuchet MS"/>
        </w:rPr>
        <w:t xml:space="preserve"> licens</w:t>
      </w:r>
      <w:r w:rsidR="00BD1309">
        <w:rPr>
          <w:rFonts w:ascii="Trebuchet MS" w:hAnsi="Trebuchet MS"/>
        </w:rPr>
        <w:t>ed arborist</w:t>
      </w:r>
      <w:r>
        <w:rPr>
          <w:rFonts w:ascii="Trebuchet MS" w:hAnsi="Trebuchet MS"/>
        </w:rPr>
        <w:t xml:space="preserve"> on site at all times shall result in termination of the contract. </w:t>
      </w:r>
    </w:p>
    <w:p w:rsidR="00BA367E" w:rsidRDefault="00BA367E" w:rsidP="00F70E36">
      <w:pPr>
        <w:tabs>
          <w:tab w:val="num" w:pos="1440"/>
        </w:tabs>
        <w:spacing w:after="0" w:line="240" w:lineRule="auto"/>
        <w:jc w:val="both"/>
        <w:rPr>
          <w:rFonts w:ascii="Trebuchet MS" w:hAnsi="Trebuchet MS"/>
        </w:rPr>
      </w:pPr>
      <w:r>
        <w:rPr>
          <w:rFonts w:ascii="Trebuchet MS" w:hAnsi="Trebuchet MS"/>
        </w:rPr>
        <w:t xml:space="preserve"> </w:t>
      </w:r>
    </w:p>
    <w:p w:rsidR="00642E91" w:rsidRPr="00BA367E" w:rsidRDefault="00BA367E" w:rsidP="00642E91">
      <w:pPr>
        <w:tabs>
          <w:tab w:val="num" w:pos="1440"/>
        </w:tabs>
        <w:spacing w:after="0" w:line="240" w:lineRule="auto"/>
        <w:jc w:val="both"/>
        <w:rPr>
          <w:rFonts w:ascii="Trebuchet MS" w:hAnsi="Trebuchet MS"/>
        </w:rPr>
      </w:pPr>
      <w:r>
        <w:rPr>
          <w:rFonts w:ascii="Trebuchet MS" w:hAnsi="Trebuchet MS"/>
        </w:rPr>
        <w:t xml:space="preserve">                                </w:t>
      </w:r>
      <w:r w:rsidRPr="00BA367E">
        <w:rPr>
          <w:rFonts w:ascii="Trebuchet MS" w:hAnsi="Trebuchet MS"/>
          <w:b/>
        </w:rPr>
        <w:t>6.</w:t>
      </w:r>
      <w:r>
        <w:rPr>
          <w:rFonts w:ascii="Trebuchet MS" w:hAnsi="Trebuchet MS"/>
          <w:b/>
        </w:rPr>
        <w:t xml:space="preserve">    </w:t>
      </w:r>
      <w:r w:rsidR="00642E91" w:rsidRPr="00642E91">
        <w:rPr>
          <w:rFonts w:ascii="Trebuchet MS" w:hAnsi="Trebuchet MS"/>
          <w:b/>
          <w:u w:val="single"/>
        </w:rPr>
        <w:t>Tree removal</w:t>
      </w:r>
      <w:r w:rsidR="001751C1">
        <w:rPr>
          <w:rFonts w:ascii="Trebuchet MS" w:hAnsi="Trebuchet MS"/>
        </w:rPr>
        <w:t xml:space="preserve"> shall consists of the complete removal of all portions of designated trees, including grinding of the stump to a depth of </w:t>
      </w:r>
      <w:r w:rsidR="00246499" w:rsidRPr="00246499">
        <w:rPr>
          <w:rFonts w:ascii="Trebuchet MS" w:hAnsi="Trebuchet MS"/>
          <w:color w:val="FF0000"/>
          <w:u w:val="single"/>
        </w:rPr>
        <w:t>6</w:t>
      </w:r>
      <w:r w:rsidR="00642E91" w:rsidRPr="00246499">
        <w:rPr>
          <w:rFonts w:ascii="Trebuchet MS" w:hAnsi="Trebuchet MS"/>
          <w:color w:val="FF0000"/>
          <w:u w:val="single"/>
        </w:rPr>
        <w:t xml:space="preserve"> inches</w:t>
      </w:r>
      <w:r w:rsidR="00642E91" w:rsidRPr="00246499">
        <w:rPr>
          <w:rFonts w:ascii="Trebuchet MS" w:hAnsi="Trebuchet MS"/>
          <w:color w:val="FF0000"/>
        </w:rPr>
        <w:t xml:space="preserve"> </w:t>
      </w:r>
      <w:r w:rsidR="00642E91">
        <w:rPr>
          <w:rFonts w:ascii="Trebuchet MS" w:hAnsi="Trebuchet MS"/>
        </w:rPr>
        <w:t>below the existing ground surface</w:t>
      </w:r>
      <w:r>
        <w:rPr>
          <w:rFonts w:ascii="Trebuchet MS" w:hAnsi="Trebuchet MS"/>
        </w:rPr>
        <w:t xml:space="preserve">; </w:t>
      </w:r>
      <w:r w:rsidR="00642E91">
        <w:rPr>
          <w:rFonts w:ascii="Trebuchet MS" w:hAnsi="Trebuchet MS"/>
        </w:rPr>
        <w:t xml:space="preserve">Trees shall be removed in sections, as to minimize damage to structures, utility wires, and adjacent properties.  </w:t>
      </w:r>
      <w:r w:rsidR="00E36C4A">
        <w:rPr>
          <w:rFonts w:ascii="Trebuchet MS" w:hAnsi="Trebuchet MS"/>
        </w:rPr>
        <w:t>It shall be the responsibility of the awarded contractor to notify any utility companies whose overhead or underground wires or utilities may be disturbed during the tree, hazards, or stump removals.</w:t>
      </w:r>
      <w:r w:rsidR="0091277C">
        <w:rPr>
          <w:rFonts w:ascii="Trebuchet MS" w:hAnsi="Trebuchet MS"/>
        </w:rPr>
        <w:t xml:space="preserve">  Contractor shall refrain from the practice of “free falling” trees. </w:t>
      </w:r>
    </w:p>
    <w:p w:rsidR="00642E91" w:rsidRDefault="00642E91" w:rsidP="00F70E36">
      <w:pPr>
        <w:tabs>
          <w:tab w:val="num" w:pos="1440"/>
        </w:tabs>
        <w:spacing w:after="0" w:line="240" w:lineRule="auto"/>
        <w:jc w:val="both"/>
        <w:rPr>
          <w:rFonts w:ascii="Trebuchet MS" w:hAnsi="Trebuchet MS"/>
        </w:rPr>
      </w:pPr>
    </w:p>
    <w:p w:rsidR="00BA367E" w:rsidRDefault="00642E91" w:rsidP="00F70E36">
      <w:pPr>
        <w:tabs>
          <w:tab w:val="num" w:pos="1440"/>
        </w:tabs>
        <w:spacing w:after="0" w:line="240" w:lineRule="auto"/>
        <w:jc w:val="both"/>
        <w:rPr>
          <w:rFonts w:ascii="Trebuchet MS" w:hAnsi="Trebuchet MS"/>
        </w:rPr>
      </w:pPr>
      <w:r w:rsidRPr="00642E91">
        <w:rPr>
          <w:rFonts w:ascii="Trebuchet MS" w:hAnsi="Trebuchet MS"/>
          <w:b/>
          <w:u w:val="single"/>
        </w:rPr>
        <w:t>Tree trimming</w:t>
      </w:r>
      <w:r>
        <w:rPr>
          <w:rFonts w:ascii="Trebuchet MS" w:hAnsi="Trebuchet MS"/>
        </w:rPr>
        <w:t xml:space="preserve"> shall consists of the removal of all undesirable or interfering limbs for the safety of residents, employees, and surrounding property, as well as to maintain the health, proportion, and appearance of the trees.  T</w:t>
      </w:r>
      <w:r w:rsidR="00BA367E">
        <w:rPr>
          <w:rFonts w:ascii="Trebuchet MS" w:hAnsi="Trebuchet MS"/>
        </w:rPr>
        <w:t>ree limbs that are hovering over housing roofs shall be removed; limb</w:t>
      </w:r>
      <w:r>
        <w:rPr>
          <w:rFonts w:ascii="Trebuchet MS" w:hAnsi="Trebuchet MS"/>
        </w:rPr>
        <w:t>s shall be raised to hover eight (8</w:t>
      </w:r>
      <w:r w:rsidR="00BA367E">
        <w:rPr>
          <w:rFonts w:ascii="Trebuchet MS" w:hAnsi="Trebuchet MS"/>
        </w:rPr>
        <w:t>) feet above sidewalks; limbs shall</w:t>
      </w:r>
      <w:r>
        <w:rPr>
          <w:rFonts w:ascii="Trebuchet MS" w:hAnsi="Trebuchet MS"/>
        </w:rPr>
        <w:t xml:space="preserve"> be raised to hover fifteen (15) feet above</w:t>
      </w:r>
      <w:r w:rsidR="00BA367E">
        <w:rPr>
          <w:rFonts w:ascii="Trebuchet MS" w:hAnsi="Trebuchet MS"/>
        </w:rPr>
        <w:t xml:space="preserve"> streets, limbs shall be cle</w:t>
      </w:r>
      <w:r>
        <w:rPr>
          <w:rFonts w:ascii="Trebuchet MS" w:hAnsi="Trebuchet MS"/>
        </w:rPr>
        <w:t>ared around street lights to an eight (8)</w:t>
      </w:r>
      <w:r w:rsidR="00BA367E">
        <w:rPr>
          <w:rFonts w:ascii="Trebuchet MS" w:hAnsi="Trebuchet MS"/>
        </w:rPr>
        <w:t xml:space="preserve"> foot radius.  </w:t>
      </w:r>
      <w:r>
        <w:rPr>
          <w:rFonts w:ascii="Trebuchet MS" w:hAnsi="Trebuchet MS"/>
        </w:rPr>
        <w:t xml:space="preserve">All cuts shall be made sufficiently close to the parent stem, so as to promote rapid healing under normal conditions; no stubs shall be left. </w:t>
      </w:r>
      <w:r w:rsidR="00E36C4A">
        <w:rPr>
          <w:rFonts w:ascii="Trebuchet MS" w:hAnsi="Trebuchet MS"/>
        </w:rPr>
        <w:t xml:space="preserve"> On trees known to be </w:t>
      </w:r>
      <w:r w:rsidR="0091277C">
        <w:rPr>
          <w:rFonts w:ascii="Trebuchet MS" w:hAnsi="Trebuchet MS"/>
        </w:rPr>
        <w:t xml:space="preserve">diseased </w:t>
      </w:r>
      <w:r w:rsidR="00E36C4A">
        <w:rPr>
          <w:rFonts w:ascii="Trebuchet MS" w:hAnsi="Trebuchet MS"/>
        </w:rPr>
        <w:lastRenderedPageBreak/>
        <w:t>tools used on those trees shall be disinfected with alcohol before</w:t>
      </w:r>
      <w:r w:rsidR="0091277C">
        <w:rPr>
          <w:rFonts w:ascii="Trebuchet MS" w:hAnsi="Trebuchet MS"/>
        </w:rPr>
        <w:t xml:space="preserve"> being used on a healthy tree. All pruning/trimming shall follow National Arborist Association Class II Pruning Standards for trees.  </w:t>
      </w:r>
    </w:p>
    <w:p w:rsidR="00E36C4A" w:rsidRDefault="00E36C4A" w:rsidP="00F70E36">
      <w:pPr>
        <w:tabs>
          <w:tab w:val="num" w:pos="1440"/>
        </w:tabs>
        <w:spacing w:after="0" w:line="240" w:lineRule="auto"/>
        <w:jc w:val="both"/>
        <w:rPr>
          <w:rFonts w:ascii="Trebuchet MS" w:hAnsi="Trebuchet MS"/>
        </w:rPr>
      </w:pPr>
    </w:p>
    <w:p w:rsidR="00F829E1" w:rsidRDefault="00E36C4A" w:rsidP="00F829E1">
      <w:pPr>
        <w:tabs>
          <w:tab w:val="num" w:pos="1440"/>
        </w:tabs>
        <w:spacing w:after="0" w:line="240" w:lineRule="auto"/>
        <w:jc w:val="both"/>
        <w:rPr>
          <w:rFonts w:ascii="Trebuchet MS" w:hAnsi="Trebuchet MS"/>
          <w:color w:val="FF0000"/>
          <w:u w:val="single"/>
        </w:rPr>
      </w:pPr>
      <w:r>
        <w:rPr>
          <w:rFonts w:ascii="Trebuchet MS" w:hAnsi="Trebuchet MS"/>
          <w:b/>
          <w:u w:val="single"/>
        </w:rPr>
        <w:t>Stump Grinding</w:t>
      </w:r>
      <w:r>
        <w:rPr>
          <w:rFonts w:ascii="Trebuchet MS" w:hAnsi="Trebuchet MS"/>
        </w:rPr>
        <w:t xml:space="preserve"> shall be ground with a stump grinder.  Visible surface roots </w:t>
      </w:r>
      <w:r w:rsidR="008D62FB">
        <w:rPr>
          <w:rFonts w:ascii="Trebuchet MS" w:hAnsi="Trebuchet MS"/>
        </w:rPr>
        <w:t xml:space="preserve">associated with and are within 4 feet of the stump shall be ground/removed, as to prevent a trip hazard. </w:t>
      </w:r>
      <w:r w:rsidR="008D62FB" w:rsidRPr="008D62FB">
        <w:rPr>
          <w:rFonts w:ascii="Trebuchet MS" w:hAnsi="Trebuchet MS"/>
          <w:color w:val="FF0000"/>
          <w:u w:val="single"/>
        </w:rPr>
        <w:t>The area shall be back-filled with topsoil and seeded.</w:t>
      </w:r>
      <w:r w:rsidR="00F829E1">
        <w:rPr>
          <w:rFonts w:ascii="Trebuchet MS" w:hAnsi="Trebuchet MS"/>
          <w:color w:val="FF0000"/>
          <w:u w:val="single"/>
        </w:rPr>
        <w:t xml:space="preserve"> </w:t>
      </w:r>
      <w:r w:rsidR="00F829E1">
        <w:rPr>
          <w:rFonts w:ascii="Trebuchet MS" w:hAnsi="Trebuchet MS"/>
        </w:rPr>
        <w:t xml:space="preserve">. It is the responsibility of the awarded contractor to call </w:t>
      </w:r>
      <w:r w:rsidR="00F829E1" w:rsidRPr="00F829E1">
        <w:rPr>
          <w:rFonts w:ascii="Trebuchet MS" w:hAnsi="Trebuchet MS"/>
          <w:b/>
          <w:u w:val="single"/>
        </w:rPr>
        <w:t>LA One Call (811</w:t>
      </w:r>
      <w:r w:rsidR="00F829E1">
        <w:rPr>
          <w:rFonts w:ascii="Trebuchet MS" w:hAnsi="Trebuchet MS"/>
        </w:rPr>
        <w:t xml:space="preserve">), prior to performing actual services of stump grinding on OHA property. </w:t>
      </w:r>
      <w:r w:rsidR="0091277C" w:rsidRPr="0091277C">
        <w:rPr>
          <w:rFonts w:ascii="Trebuchet MS" w:hAnsi="Trebuchet MS"/>
          <w:color w:val="FF0000"/>
          <w:u w:val="single"/>
        </w:rPr>
        <w:t xml:space="preserve">Stumps shall be ground </w:t>
      </w:r>
      <w:r w:rsidR="0091277C">
        <w:rPr>
          <w:rFonts w:ascii="Trebuchet MS" w:hAnsi="Trebuchet MS"/>
          <w:color w:val="FF0000"/>
          <w:u w:val="single"/>
        </w:rPr>
        <w:t xml:space="preserve">to </w:t>
      </w:r>
      <w:r w:rsidR="0091277C" w:rsidRPr="0091277C">
        <w:rPr>
          <w:rFonts w:ascii="Trebuchet MS" w:hAnsi="Trebuchet MS"/>
          <w:color w:val="FF0000"/>
          <w:u w:val="single"/>
        </w:rPr>
        <w:t xml:space="preserve">a minimum of six (6) inches below </w:t>
      </w:r>
      <w:r w:rsidR="0091277C">
        <w:rPr>
          <w:rFonts w:ascii="Trebuchet MS" w:hAnsi="Trebuchet MS"/>
          <w:color w:val="FF0000"/>
          <w:u w:val="single"/>
        </w:rPr>
        <w:t xml:space="preserve">the </w:t>
      </w:r>
      <w:r w:rsidR="0091277C" w:rsidRPr="0091277C">
        <w:rPr>
          <w:rFonts w:ascii="Trebuchet MS" w:hAnsi="Trebuchet MS"/>
          <w:color w:val="FF0000"/>
          <w:u w:val="single"/>
        </w:rPr>
        <w:t>existing ground elevation, and back-fill the area with quality top-soil</w:t>
      </w:r>
      <w:r w:rsidR="00246499">
        <w:rPr>
          <w:rFonts w:ascii="Trebuchet MS" w:hAnsi="Trebuchet MS"/>
          <w:color w:val="FF0000"/>
          <w:u w:val="single"/>
        </w:rPr>
        <w:t xml:space="preserve"> and seed</w:t>
      </w:r>
      <w:r w:rsidR="0091277C" w:rsidRPr="0091277C">
        <w:rPr>
          <w:rFonts w:ascii="Trebuchet MS" w:hAnsi="Trebuchet MS"/>
          <w:color w:val="FF0000"/>
          <w:u w:val="single"/>
        </w:rPr>
        <w:t xml:space="preserve">.  </w:t>
      </w:r>
    </w:p>
    <w:p w:rsidR="007C7F27" w:rsidRDefault="007C7F27" w:rsidP="00F829E1">
      <w:pPr>
        <w:tabs>
          <w:tab w:val="num" w:pos="1440"/>
        </w:tabs>
        <w:spacing w:after="0" w:line="240" w:lineRule="auto"/>
        <w:jc w:val="both"/>
        <w:rPr>
          <w:rFonts w:ascii="Trebuchet MS" w:hAnsi="Trebuchet MS"/>
          <w:color w:val="FF0000"/>
          <w:u w:val="single"/>
        </w:rPr>
      </w:pPr>
    </w:p>
    <w:p w:rsidR="007C7F27" w:rsidRPr="00246499" w:rsidRDefault="007C7F27" w:rsidP="00F829E1">
      <w:pPr>
        <w:tabs>
          <w:tab w:val="num" w:pos="1440"/>
        </w:tabs>
        <w:spacing w:after="0" w:line="240" w:lineRule="auto"/>
        <w:jc w:val="both"/>
        <w:rPr>
          <w:rFonts w:ascii="Trebuchet MS" w:hAnsi="Trebuchet MS"/>
          <w:color w:val="FF0000"/>
          <w:u w:val="single"/>
        </w:rPr>
      </w:pPr>
      <w:r>
        <w:rPr>
          <w:rFonts w:ascii="Trebuchet MS" w:hAnsi="Trebuchet MS"/>
          <w:b/>
          <w:u w:val="single"/>
        </w:rPr>
        <w:t>Examination of Site</w:t>
      </w:r>
      <w:r>
        <w:rPr>
          <w:rFonts w:ascii="Trebuchet MS" w:hAnsi="Trebuchet MS"/>
          <w:b/>
        </w:rPr>
        <w:t xml:space="preserve"> </w:t>
      </w:r>
      <w:r>
        <w:rPr>
          <w:rFonts w:ascii="Trebuchet MS" w:hAnsi="Trebuchet MS"/>
        </w:rPr>
        <w:t xml:space="preserve">Bidders shall inform themselves of all the conditions under which the work is to be performed concerning the site of work, </w:t>
      </w:r>
      <w:r w:rsidR="00427B51">
        <w:rPr>
          <w:rFonts w:ascii="Trebuchet MS" w:hAnsi="Trebuchet MS"/>
        </w:rPr>
        <w:t>the o</w:t>
      </w:r>
      <w:r>
        <w:rPr>
          <w:rFonts w:ascii="Trebuchet MS" w:hAnsi="Trebuchet MS"/>
        </w:rPr>
        <w:t>bstacles</w:t>
      </w:r>
      <w:r w:rsidR="00427B51">
        <w:rPr>
          <w:rFonts w:ascii="Trebuchet MS" w:hAnsi="Trebuchet MS"/>
        </w:rPr>
        <w:t xml:space="preserve">, which may be encountered, and all other relevant matters concerning the work to be performed and the type of removals and trimming required under this contract.  A </w:t>
      </w:r>
      <w:r w:rsidR="00427B51" w:rsidRPr="00427B51">
        <w:rPr>
          <w:rFonts w:ascii="Trebuchet MS" w:hAnsi="Trebuchet MS"/>
          <w:b/>
          <w:color w:val="FF0000"/>
          <w:u w:val="single"/>
        </w:rPr>
        <w:t>mandatory</w:t>
      </w:r>
      <w:r w:rsidR="00427B51">
        <w:rPr>
          <w:rFonts w:ascii="Trebuchet MS" w:hAnsi="Trebuchet MS"/>
        </w:rPr>
        <w:t xml:space="preserve"> walk-thru is scheduled for Janu</w:t>
      </w:r>
      <w:r w:rsidR="00246499">
        <w:rPr>
          <w:rFonts w:ascii="Trebuchet MS" w:hAnsi="Trebuchet MS"/>
        </w:rPr>
        <w:t>ary 27, 2016, from 9:30 am thru 1</w:t>
      </w:r>
      <w:r w:rsidR="00427B51">
        <w:rPr>
          <w:rFonts w:ascii="Trebuchet MS" w:hAnsi="Trebuchet MS"/>
        </w:rPr>
        <w:t xml:space="preserve">:30 pm.  Interested bidders shall report to the OHA main office by 9:00 am on January 27, 2016.  </w:t>
      </w:r>
      <w:r w:rsidR="00427B51" w:rsidRPr="00246499">
        <w:rPr>
          <w:rFonts w:ascii="Trebuchet MS" w:hAnsi="Trebuchet MS"/>
          <w:color w:val="FF0000"/>
          <w:u w:val="single"/>
        </w:rPr>
        <w:t xml:space="preserve">Failure by interested firms to attend this mandatory walk-thru, shall disqualify said firms from submitting bids for this project. </w:t>
      </w:r>
    </w:p>
    <w:p w:rsidR="00885A20" w:rsidRDefault="00885A20" w:rsidP="00427B51">
      <w:pPr>
        <w:tabs>
          <w:tab w:val="num" w:pos="2520"/>
        </w:tabs>
        <w:spacing w:after="0" w:line="240" w:lineRule="auto"/>
        <w:jc w:val="both"/>
        <w:rPr>
          <w:rFonts w:ascii="Trebuchet MS" w:hAnsi="Trebuchet MS"/>
          <w:b/>
        </w:rPr>
      </w:pPr>
    </w:p>
    <w:p w:rsidR="007C7F27" w:rsidRDefault="00642E91" w:rsidP="0091277C">
      <w:pPr>
        <w:pStyle w:val="Heading5"/>
        <w:numPr>
          <w:ilvl w:val="0"/>
          <w:numId w:val="0"/>
        </w:numPr>
        <w:tabs>
          <w:tab w:val="num" w:pos="1440"/>
        </w:tabs>
        <w:ind w:left="720"/>
        <w:rPr>
          <w:rFonts w:ascii="Trebuchet MS" w:hAnsi="Trebuchet MS"/>
          <w:b w:val="0"/>
          <w:sz w:val="22"/>
          <w:szCs w:val="22"/>
        </w:rPr>
      </w:pPr>
      <w:r>
        <w:rPr>
          <w:rFonts w:ascii="Trebuchet MS" w:hAnsi="Trebuchet MS"/>
          <w:sz w:val="22"/>
          <w:highlight w:val="yellow"/>
        </w:rPr>
        <w:t>Quote</w:t>
      </w:r>
      <w:r w:rsidR="0092464D" w:rsidRPr="00B430AE">
        <w:rPr>
          <w:rFonts w:ascii="Trebuchet MS" w:hAnsi="Trebuchet MS"/>
          <w:sz w:val="22"/>
          <w:highlight w:val="yellow"/>
        </w:rPr>
        <w:t xml:space="preserve"> </w:t>
      </w:r>
      <w:r w:rsidR="00885A20" w:rsidRPr="00B430AE">
        <w:rPr>
          <w:rFonts w:ascii="Trebuchet MS" w:hAnsi="Trebuchet MS"/>
          <w:sz w:val="22"/>
          <w:highlight w:val="yellow"/>
        </w:rPr>
        <w:t>Submission:</w:t>
      </w:r>
      <w:r w:rsidR="00885A20">
        <w:rPr>
          <w:rFonts w:ascii="Trebuchet MS" w:hAnsi="Trebuchet MS"/>
          <w:b w:val="0"/>
          <w:sz w:val="22"/>
        </w:rPr>
        <w:t xml:space="preserve"> </w:t>
      </w:r>
      <w:r w:rsidR="0092464D" w:rsidRPr="0092464D">
        <w:rPr>
          <w:rFonts w:ascii="Trebuchet MS" w:hAnsi="Trebuchet MS"/>
          <w:b w:val="0"/>
          <w:sz w:val="22"/>
          <w:szCs w:val="22"/>
        </w:rPr>
        <w:t xml:space="preserve">Each </w:t>
      </w:r>
      <w:r w:rsidR="0092464D">
        <w:rPr>
          <w:rFonts w:ascii="Trebuchet MS" w:hAnsi="Trebuchet MS"/>
          <w:b w:val="0"/>
          <w:sz w:val="22"/>
          <w:szCs w:val="22"/>
        </w:rPr>
        <w:t>contractor</w:t>
      </w:r>
      <w:r w:rsidR="00237BBC">
        <w:rPr>
          <w:rFonts w:ascii="Trebuchet MS" w:hAnsi="Trebuchet MS"/>
          <w:b w:val="0"/>
          <w:sz w:val="22"/>
          <w:szCs w:val="22"/>
        </w:rPr>
        <w:t xml:space="preserve"> sha</w:t>
      </w:r>
      <w:r w:rsidR="00E56EBB">
        <w:rPr>
          <w:rFonts w:ascii="Trebuchet MS" w:hAnsi="Trebuchet MS"/>
          <w:b w:val="0"/>
          <w:sz w:val="22"/>
          <w:szCs w:val="22"/>
        </w:rPr>
        <w:t>ll submit his/her job quotation</w:t>
      </w:r>
      <w:r w:rsidR="00237BBC">
        <w:rPr>
          <w:rFonts w:ascii="Trebuchet MS" w:hAnsi="Trebuchet MS"/>
          <w:b w:val="0"/>
          <w:sz w:val="22"/>
          <w:szCs w:val="22"/>
        </w:rPr>
        <w:t xml:space="preserve">, </w:t>
      </w:r>
      <w:r w:rsidR="0092464D" w:rsidRPr="0092464D">
        <w:rPr>
          <w:rFonts w:ascii="Trebuchet MS" w:hAnsi="Trebuchet MS"/>
          <w:b w:val="0"/>
          <w:sz w:val="22"/>
          <w:szCs w:val="22"/>
        </w:rPr>
        <w:t xml:space="preserve">prior to the posted deadline of </w:t>
      </w:r>
      <w:r w:rsidR="00B05C2D">
        <w:rPr>
          <w:rFonts w:ascii="Trebuchet MS" w:hAnsi="Trebuchet MS"/>
          <w:sz w:val="22"/>
          <w:szCs w:val="22"/>
          <w:u w:val="single"/>
        </w:rPr>
        <w:t>Friday, February 5</w:t>
      </w:r>
      <w:r w:rsidR="00B05C2D" w:rsidRPr="00B05C2D">
        <w:rPr>
          <w:rFonts w:ascii="Trebuchet MS" w:hAnsi="Trebuchet MS"/>
          <w:sz w:val="22"/>
          <w:szCs w:val="22"/>
          <w:u w:val="single"/>
          <w:vertAlign w:val="superscript"/>
        </w:rPr>
        <w:t>th</w:t>
      </w:r>
      <w:r w:rsidR="00B05C2D">
        <w:rPr>
          <w:rFonts w:ascii="Trebuchet MS" w:hAnsi="Trebuchet MS"/>
          <w:sz w:val="22"/>
          <w:szCs w:val="22"/>
          <w:u w:val="single"/>
        </w:rPr>
        <w:t>, 2016 at 2</w:t>
      </w:r>
      <w:r w:rsidR="0092464D" w:rsidRPr="00AF59FD">
        <w:rPr>
          <w:rFonts w:ascii="Trebuchet MS" w:hAnsi="Trebuchet MS"/>
          <w:sz w:val="22"/>
          <w:szCs w:val="22"/>
          <w:u w:val="single"/>
        </w:rPr>
        <w:t>:00 p.m.</w:t>
      </w:r>
      <w:r w:rsidR="0092464D" w:rsidRPr="0092464D">
        <w:rPr>
          <w:rFonts w:ascii="Trebuchet MS" w:hAnsi="Trebuchet MS"/>
          <w:b w:val="0"/>
          <w:sz w:val="22"/>
          <w:szCs w:val="22"/>
        </w:rPr>
        <w:t xml:space="preserve"> Whereas this is a</w:t>
      </w:r>
      <w:r w:rsidR="00427B51">
        <w:rPr>
          <w:rFonts w:ascii="Trebuchet MS" w:hAnsi="Trebuchet MS"/>
          <w:b w:val="0"/>
          <w:sz w:val="22"/>
          <w:szCs w:val="22"/>
        </w:rPr>
        <w:t xml:space="preserve"> a</w:t>
      </w:r>
      <w:r w:rsidR="0092464D" w:rsidRPr="0092464D">
        <w:rPr>
          <w:rFonts w:ascii="Trebuchet MS" w:hAnsi="Trebuchet MS"/>
          <w:b w:val="0"/>
          <w:sz w:val="22"/>
          <w:szCs w:val="22"/>
        </w:rPr>
        <w:t xml:space="preserve">n informal solicitation process, the OHA reserves the right to extend the posted deadline at any time prior to the deadline, if, in the opinion of the ED, it is in the best interests of the OHA to do so.  </w:t>
      </w:r>
      <w:r w:rsidR="00B05C2D">
        <w:rPr>
          <w:rFonts w:ascii="Trebuchet MS" w:hAnsi="Trebuchet MS"/>
          <w:b w:val="0"/>
          <w:sz w:val="22"/>
          <w:szCs w:val="22"/>
        </w:rPr>
        <w:t>Quotes</w:t>
      </w:r>
      <w:r w:rsidR="0092464D" w:rsidRPr="0092464D">
        <w:rPr>
          <w:rFonts w:ascii="Trebuchet MS" w:hAnsi="Trebuchet MS"/>
          <w:b w:val="0"/>
          <w:sz w:val="22"/>
          <w:szCs w:val="22"/>
        </w:rPr>
        <w:t xml:space="preserve"> may </w:t>
      </w:r>
      <w:r w:rsidR="00B70D58">
        <w:rPr>
          <w:rFonts w:ascii="Trebuchet MS" w:hAnsi="Trebuchet MS"/>
          <w:b w:val="0"/>
          <w:sz w:val="22"/>
          <w:szCs w:val="22"/>
        </w:rPr>
        <w:t xml:space="preserve">only </w:t>
      </w:r>
      <w:r w:rsidR="0092464D" w:rsidRPr="0092464D">
        <w:rPr>
          <w:rFonts w:ascii="Trebuchet MS" w:hAnsi="Trebuchet MS"/>
          <w:b w:val="0"/>
          <w:sz w:val="22"/>
          <w:szCs w:val="22"/>
        </w:rPr>
        <w:t>be submitted</w:t>
      </w:r>
      <w:r w:rsidR="00B05C2D" w:rsidRPr="00B70D58">
        <w:rPr>
          <w:rFonts w:ascii="Trebuchet MS" w:hAnsi="Trebuchet MS"/>
          <w:b w:val="0"/>
          <w:sz w:val="22"/>
          <w:szCs w:val="22"/>
        </w:rPr>
        <w:t>, via</w:t>
      </w:r>
      <w:r w:rsidR="00B05C2D" w:rsidRPr="00B70D58">
        <w:rPr>
          <w:rFonts w:ascii="Trebuchet MS" w:hAnsi="Trebuchet MS"/>
          <w:b w:val="0"/>
          <w:sz w:val="22"/>
          <w:szCs w:val="22"/>
          <w:u w:val="single"/>
        </w:rPr>
        <w:t xml:space="preserve"> </w:t>
      </w:r>
      <w:r w:rsidR="00B05C2D" w:rsidRPr="00246499">
        <w:rPr>
          <w:rFonts w:ascii="Trebuchet MS" w:hAnsi="Trebuchet MS"/>
          <w:b w:val="0"/>
          <w:color w:val="FF0000"/>
          <w:sz w:val="22"/>
          <w:szCs w:val="22"/>
          <w:u w:val="single"/>
        </w:rPr>
        <w:t>sealed envelope</w:t>
      </w:r>
      <w:r w:rsidR="00B05C2D">
        <w:rPr>
          <w:rFonts w:ascii="Trebuchet MS" w:hAnsi="Trebuchet MS"/>
          <w:b w:val="0"/>
          <w:sz w:val="22"/>
          <w:szCs w:val="22"/>
        </w:rPr>
        <w:t>,</w:t>
      </w:r>
      <w:r w:rsidR="0092464D" w:rsidRPr="0092464D">
        <w:rPr>
          <w:rFonts w:ascii="Trebuchet MS" w:hAnsi="Trebuchet MS"/>
          <w:b w:val="0"/>
          <w:sz w:val="22"/>
          <w:szCs w:val="22"/>
        </w:rPr>
        <w:t xml:space="preserve"> in person to the </w:t>
      </w:r>
      <w:r w:rsidR="007215FB">
        <w:rPr>
          <w:rFonts w:ascii="Trebuchet MS" w:hAnsi="Trebuchet MS"/>
          <w:b w:val="0"/>
          <w:sz w:val="22"/>
          <w:szCs w:val="22"/>
        </w:rPr>
        <w:t xml:space="preserve">OHA’s </w:t>
      </w:r>
      <w:r w:rsidR="0092464D" w:rsidRPr="0092464D">
        <w:rPr>
          <w:rFonts w:ascii="Trebuchet MS" w:hAnsi="Trebuchet MS"/>
          <w:b w:val="0"/>
          <w:sz w:val="22"/>
          <w:szCs w:val="22"/>
        </w:rPr>
        <w:t>main office located at 906 E. Laurent St. Opelousas, LA 70570</w:t>
      </w:r>
      <w:r w:rsidR="00B05C2D">
        <w:rPr>
          <w:rFonts w:ascii="Trebuchet MS" w:hAnsi="Trebuchet MS"/>
          <w:b w:val="0"/>
          <w:sz w:val="22"/>
          <w:szCs w:val="22"/>
        </w:rPr>
        <w:t>. Quote</w:t>
      </w:r>
      <w:r w:rsidR="00583740">
        <w:rPr>
          <w:rFonts w:ascii="Trebuchet MS" w:hAnsi="Trebuchet MS"/>
          <w:b w:val="0"/>
          <w:sz w:val="22"/>
          <w:szCs w:val="22"/>
        </w:rPr>
        <w:t xml:space="preserve"> </w:t>
      </w:r>
      <w:r w:rsidR="0092464D" w:rsidRPr="0092464D">
        <w:rPr>
          <w:rFonts w:ascii="Trebuchet MS" w:hAnsi="Trebuchet MS"/>
          <w:b w:val="0"/>
          <w:sz w:val="22"/>
          <w:szCs w:val="22"/>
        </w:rPr>
        <w:t>may</w:t>
      </w:r>
      <w:r w:rsidR="00583740">
        <w:rPr>
          <w:rFonts w:ascii="Trebuchet MS" w:hAnsi="Trebuchet MS"/>
          <w:b w:val="0"/>
          <w:sz w:val="22"/>
          <w:szCs w:val="22"/>
        </w:rPr>
        <w:t xml:space="preserve"> also</w:t>
      </w:r>
      <w:r w:rsidR="0092464D" w:rsidRPr="0092464D">
        <w:rPr>
          <w:rFonts w:ascii="Trebuchet MS" w:hAnsi="Trebuchet MS"/>
          <w:b w:val="0"/>
          <w:sz w:val="22"/>
          <w:szCs w:val="22"/>
        </w:rPr>
        <w:t xml:space="preserve"> be </w:t>
      </w:r>
      <w:r w:rsidR="007215FB" w:rsidRPr="00B70D58">
        <w:rPr>
          <w:rFonts w:ascii="Trebuchet MS" w:hAnsi="Trebuchet MS"/>
          <w:b w:val="0"/>
          <w:color w:val="FF0000"/>
          <w:sz w:val="22"/>
          <w:szCs w:val="22"/>
          <w:u w:val="single"/>
        </w:rPr>
        <w:t>mailed</w:t>
      </w:r>
      <w:r w:rsidR="00B70D58" w:rsidRPr="00B70D58">
        <w:rPr>
          <w:rFonts w:ascii="Trebuchet MS" w:hAnsi="Trebuchet MS"/>
          <w:b w:val="0"/>
          <w:color w:val="FF0000"/>
          <w:sz w:val="22"/>
          <w:szCs w:val="22"/>
          <w:u w:val="single"/>
        </w:rPr>
        <w:t xml:space="preserve"> certified</w:t>
      </w:r>
      <w:r w:rsidR="007215FB" w:rsidRPr="00B70D58">
        <w:rPr>
          <w:rFonts w:ascii="Trebuchet MS" w:hAnsi="Trebuchet MS"/>
          <w:b w:val="0"/>
          <w:color w:val="FF0000"/>
          <w:sz w:val="22"/>
          <w:szCs w:val="22"/>
        </w:rPr>
        <w:t xml:space="preserve"> </w:t>
      </w:r>
      <w:r w:rsidR="007215FB">
        <w:rPr>
          <w:rFonts w:ascii="Trebuchet MS" w:hAnsi="Trebuchet MS"/>
          <w:b w:val="0"/>
          <w:sz w:val="22"/>
          <w:szCs w:val="22"/>
        </w:rPr>
        <w:t>to the OHA’s main o</w:t>
      </w:r>
      <w:r w:rsidR="00E56EBB">
        <w:rPr>
          <w:rFonts w:ascii="Trebuchet MS" w:hAnsi="Trebuchet MS"/>
          <w:b w:val="0"/>
          <w:sz w:val="22"/>
          <w:szCs w:val="22"/>
        </w:rPr>
        <w:t xml:space="preserve">ffice to the listed </w:t>
      </w:r>
      <w:r w:rsidR="00B70D58">
        <w:rPr>
          <w:rFonts w:ascii="Trebuchet MS" w:hAnsi="Trebuchet MS"/>
          <w:b w:val="0"/>
          <w:sz w:val="22"/>
          <w:szCs w:val="22"/>
        </w:rPr>
        <w:t>address, prior to the deadline.</w:t>
      </w:r>
      <w:r w:rsidR="00B05C2D">
        <w:rPr>
          <w:rFonts w:ascii="Trebuchet MS" w:hAnsi="Trebuchet MS"/>
          <w:b w:val="0"/>
          <w:sz w:val="22"/>
          <w:szCs w:val="22"/>
        </w:rPr>
        <w:t xml:space="preserve">  </w:t>
      </w:r>
    </w:p>
    <w:p w:rsidR="007C7F27" w:rsidRDefault="007C7F27" w:rsidP="0091277C">
      <w:pPr>
        <w:pStyle w:val="Heading5"/>
        <w:numPr>
          <w:ilvl w:val="0"/>
          <w:numId w:val="0"/>
        </w:numPr>
        <w:tabs>
          <w:tab w:val="num" w:pos="1440"/>
        </w:tabs>
        <w:ind w:left="720"/>
        <w:rPr>
          <w:rFonts w:ascii="Trebuchet MS" w:hAnsi="Trebuchet MS"/>
          <w:szCs w:val="24"/>
        </w:rPr>
      </w:pPr>
    </w:p>
    <w:p w:rsidR="00B87CDA" w:rsidRPr="00B70D58" w:rsidRDefault="00427B51" w:rsidP="0091277C">
      <w:pPr>
        <w:pStyle w:val="Heading5"/>
        <w:numPr>
          <w:ilvl w:val="0"/>
          <w:numId w:val="0"/>
        </w:numPr>
        <w:tabs>
          <w:tab w:val="num" w:pos="1440"/>
        </w:tabs>
        <w:ind w:left="720"/>
        <w:rPr>
          <w:rFonts w:ascii="Trebuchet MS" w:hAnsi="Trebuchet MS"/>
          <w:b w:val="0"/>
          <w:sz w:val="22"/>
          <w:szCs w:val="22"/>
        </w:rPr>
      </w:pPr>
      <w:r w:rsidRPr="00B70D58">
        <w:rPr>
          <w:rFonts w:ascii="Trebuchet MS" w:hAnsi="Trebuchet MS"/>
          <w:sz w:val="22"/>
          <w:szCs w:val="22"/>
          <w:u w:val="single"/>
        </w:rPr>
        <w:t xml:space="preserve">Post Award Meeting </w:t>
      </w:r>
      <w:r w:rsidRPr="00B70D58">
        <w:rPr>
          <w:rFonts w:ascii="Trebuchet MS" w:hAnsi="Trebuchet MS"/>
          <w:b w:val="0"/>
          <w:sz w:val="22"/>
          <w:szCs w:val="22"/>
        </w:rPr>
        <w:t>A post award meeting sha</w:t>
      </w:r>
      <w:r w:rsidR="007C7F27" w:rsidRPr="00B70D58">
        <w:rPr>
          <w:rFonts w:ascii="Trebuchet MS" w:hAnsi="Trebuchet MS"/>
          <w:b w:val="0"/>
          <w:sz w:val="22"/>
          <w:szCs w:val="22"/>
        </w:rPr>
        <w:t xml:space="preserve">ll be held with the awarded contractor, after a Notice to Proceed has been issued, in order to </w:t>
      </w:r>
      <w:r w:rsidRPr="00B70D58">
        <w:rPr>
          <w:rFonts w:ascii="Trebuchet MS" w:hAnsi="Trebuchet MS"/>
          <w:b w:val="0"/>
          <w:sz w:val="22"/>
          <w:szCs w:val="22"/>
        </w:rPr>
        <w:t xml:space="preserve">receive further instructions, and to </w:t>
      </w:r>
      <w:r w:rsidR="007C7F27" w:rsidRPr="00B70D58">
        <w:rPr>
          <w:rFonts w:ascii="Trebuchet MS" w:hAnsi="Trebuchet MS"/>
          <w:b w:val="0"/>
          <w:sz w:val="22"/>
          <w:szCs w:val="22"/>
        </w:rPr>
        <w:t>review project specifications in further detail.</w:t>
      </w:r>
      <w:r w:rsidR="00B41D81" w:rsidRPr="00B70D58">
        <w:rPr>
          <w:rFonts w:ascii="Trebuchet MS" w:hAnsi="Trebuchet MS"/>
          <w:b w:val="0"/>
          <w:sz w:val="22"/>
          <w:szCs w:val="22"/>
        </w:rPr>
        <w:tab/>
      </w:r>
      <w:r w:rsidR="00B41D81" w:rsidRPr="00B70D58">
        <w:rPr>
          <w:rFonts w:ascii="Trebuchet MS" w:hAnsi="Trebuchet MS"/>
          <w:b w:val="0"/>
          <w:sz w:val="22"/>
          <w:szCs w:val="22"/>
        </w:rPr>
        <w:tab/>
      </w:r>
      <w:r w:rsidR="00B41D81" w:rsidRPr="00B70D58">
        <w:rPr>
          <w:rFonts w:ascii="Trebuchet MS" w:hAnsi="Trebuchet MS"/>
          <w:b w:val="0"/>
          <w:sz w:val="22"/>
          <w:szCs w:val="22"/>
        </w:rPr>
        <w:tab/>
      </w:r>
      <w:r w:rsidR="00AF59FD" w:rsidRPr="00B70D58">
        <w:rPr>
          <w:rFonts w:ascii="Trebuchet MS" w:hAnsi="Trebuchet MS"/>
          <w:b w:val="0"/>
          <w:sz w:val="22"/>
          <w:szCs w:val="22"/>
        </w:rPr>
        <w:t xml:space="preserve"> </w:t>
      </w:r>
    </w:p>
    <w:p w:rsidR="00AF59FD" w:rsidRDefault="00AF59FD" w:rsidP="00237BBC">
      <w:pPr>
        <w:widowControl w:val="0"/>
        <w:spacing w:after="0" w:line="240" w:lineRule="auto"/>
        <w:jc w:val="both"/>
        <w:rPr>
          <w:rFonts w:ascii="Trebuchet MS" w:hAnsi="Trebuchet MS"/>
          <w:b/>
          <w:szCs w:val="24"/>
        </w:rPr>
      </w:pPr>
    </w:p>
    <w:p w:rsidR="00B303B6" w:rsidRPr="00E56EBB" w:rsidRDefault="00AF59FD" w:rsidP="00E56EBB">
      <w:pPr>
        <w:widowControl w:val="0"/>
        <w:spacing w:after="0" w:line="240" w:lineRule="auto"/>
        <w:ind w:left="1440"/>
        <w:jc w:val="both"/>
        <w:rPr>
          <w:rFonts w:ascii="Trebuchet MS" w:hAnsi="Trebuchet MS"/>
          <w:szCs w:val="24"/>
        </w:rPr>
      </w:pPr>
      <w:r>
        <w:rPr>
          <w:rFonts w:ascii="Trebuchet MS" w:hAnsi="Trebuchet MS"/>
          <w:b/>
          <w:szCs w:val="24"/>
        </w:rPr>
        <w:t>Award Criteria</w:t>
      </w:r>
      <w:r w:rsidRPr="00AB0F27">
        <w:rPr>
          <w:rFonts w:ascii="Trebuchet MS" w:hAnsi="Trebuchet MS"/>
          <w:b/>
          <w:szCs w:val="24"/>
        </w:rPr>
        <w:t xml:space="preserve">: </w:t>
      </w:r>
      <w:r w:rsidRPr="00AF59FD">
        <w:rPr>
          <w:rFonts w:ascii="Trebuchet MS" w:hAnsi="Trebuchet MS"/>
          <w:szCs w:val="24"/>
        </w:rPr>
        <w:t>If an award is completed pursuant to this QSP, and unless otherwise instructed in writing by the ED, award s</w:t>
      </w:r>
      <w:r w:rsidR="00A4679E">
        <w:rPr>
          <w:rFonts w:ascii="Trebuchet MS" w:hAnsi="Trebuchet MS"/>
          <w:szCs w:val="24"/>
        </w:rPr>
        <w:t xml:space="preserve">hall be made to the responsive </w:t>
      </w:r>
      <w:r>
        <w:rPr>
          <w:rFonts w:ascii="Trebuchet MS" w:hAnsi="Trebuchet MS"/>
          <w:szCs w:val="24"/>
        </w:rPr>
        <w:t xml:space="preserve">and </w:t>
      </w:r>
      <w:r w:rsidRPr="00AF59FD">
        <w:rPr>
          <w:rFonts w:ascii="Trebuchet MS" w:hAnsi="Trebuchet MS"/>
          <w:szCs w:val="24"/>
        </w:rPr>
        <w:t xml:space="preserve">responsible </w:t>
      </w:r>
      <w:r>
        <w:rPr>
          <w:rFonts w:ascii="Trebuchet MS" w:hAnsi="Trebuchet MS"/>
          <w:szCs w:val="24"/>
        </w:rPr>
        <w:t>firm</w:t>
      </w:r>
      <w:r w:rsidR="00B05C2D">
        <w:rPr>
          <w:rFonts w:ascii="Trebuchet MS" w:hAnsi="Trebuchet MS"/>
          <w:szCs w:val="24"/>
        </w:rPr>
        <w:t xml:space="preserve"> that submits the lowest or most reasonable quote</w:t>
      </w:r>
      <w:r w:rsidR="00A4679E">
        <w:rPr>
          <w:rFonts w:ascii="Trebuchet MS" w:hAnsi="Trebuchet MS"/>
          <w:szCs w:val="24"/>
        </w:rPr>
        <w:t>, as determined by the OHA</w:t>
      </w:r>
      <w:r w:rsidR="00B05C2D">
        <w:rPr>
          <w:rFonts w:ascii="Trebuchet MS" w:hAnsi="Trebuchet MS"/>
          <w:szCs w:val="24"/>
        </w:rPr>
        <w:t xml:space="preserve"> to be within project budget</w:t>
      </w:r>
      <w:r w:rsidR="00A4679E">
        <w:rPr>
          <w:rFonts w:ascii="Trebuchet MS" w:hAnsi="Trebuchet MS"/>
          <w:szCs w:val="24"/>
        </w:rPr>
        <w:t>.</w:t>
      </w:r>
    </w:p>
    <w:p w:rsidR="00F616F0" w:rsidRDefault="00F616F0" w:rsidP="00B303B6">
      <w:pPr>
        <w:pStyle w:val="BodyTextIndent"/>
        <w:tabs>
          <w:tab w:val="clear" w:pos="1440"/>
          <w:tab w:val="left" w:pos="2520"/>
        </w:tabs>
        <w:ind w:left="2520" w:hanging="1080"/>
        <w:rPr>
          <w:rFonts w:ascii="Trebuchet MS" w:hAnsi="Trebuchet MS"/>
          <w:sz w:val="22"/>
        </w:rPr>
      </w:pPr>
    </w:p>
    <w:p w:rsidR="00F616F0" w:rsidRDefault="00F616F0" w:rsidP="00BA367E">
      <w:pPr>
        <w:pStyle w:val="BodyTextIndent"/>
        <w:tabs>
          <w:tab w:val="clear" w:pos="1440"/>
        </w:tabs>
        <w:jc w:val="left"/>
        <w:rPr>
          <w:rFonts w:ascii="Trebuchet MS" w:hAnsi="Trebuchet MS"/>
          <w:sz w:val="22"/>
        </w:rPr>
      </w:pPr>
      <w:r>
        <w:rPr>
          <w:rFonts w:ascii="Trebuchet MS" w:hAnsi="Trebuchet MS"/>
          <w:b/>
          <w:sz w:val="22"/>
        </w:rPr>
        <w:t xml:space="preserve">Unauthorized Sub-Contracting Prohibited:  </w:t>
      </w:r>
      <w:r>
        <w:rPr>
          <w:rFonts w:ascii="Trebuchet MS" w:hAnsi="Trebuchet MS"/>
          <w:sz w:val="22"/>
        </w:rPr>
        <w:t xml:space="preserve">The successful </w:t>
      </w:r>
      <w:proofErr w:type="spellStart"/>
      <w:r w:rsidR="00E56EBB">
        <w:rPr>
          <w:rFonts w:ascii="Trebuchet MS" w:hAnsi="Trebuchet MS"/>
          <w:sz w:val="22"/>
        </w:rPr>
        <w:t>quoter</w:t>
      </w:r>
      <w:proofErr w:type="spellEnd"/>
      <w:r>
        <w:rPr>
          <w:rFonts w:ascii="Trebuchet MS" w:hAnsi="Trebuchet MS"/>
          <w:sz w:val="22"/>
        </w:rPr>
        <w:t xml:space="preserve"> shall not </w:t>
      </w:r>
      <w:r>
        <w:rPr>
          <w:rFonts w:ascii="Trebuchet MS" w:hAnsi="Trebuchet MS"/>
          <w:sz w:val="22"/>
        </w:rPr>
        <w:tab/>
      </w:r>
      <w:r>
        <w:rPr>
          <w:rFonts w:ascii="Trebuchet MS" w:hAnsi="Trebuchet MS"/>
          <w:sz w:val="22"/>
        </w:rPr>
        <w:tab/>
      </w:r>
      <w:r>
        <w:rPr>
          <w:rFonts w:ascii="Trebuchet MS" w:hAnsi="Trebuchet MS"/>
          <w:sz w:val="22"/>
        </w:rPr>
        <w:tab/>
        <w:t xml:space="preserve">assign any right, nor delegate any duty for the work proposed pursuant to this </w:t>
      </w:r>
      <w:r>
        <w:rPr>
          <w:rFonts w:ascii="Trebuchet MS" w:hAnsi="Trebuchet MS"/>
          <w:sz w:val="22"/>
        </w:rPr>
        <w:tab/>
      </w:r>
      <w:r>
        <w:rPr>
          <w:rFonts w:ascii="Trebuchet MS" w:hAnsi="Trebuchet MS"/>
          <w:sz w:val="22"/>
        </w:rPr>
        <w:tab/>
      </w:r>
      <w:r>
        <w:rPr>
          <w:rFonts w:ascii="Trebuchet MS" w:hAnsi="Trebuchet MS"/>
          <w:sz w:val="22"/>
        </w:rPr>
        <w:tab/>
      </w:r>
      <w:r w:rsidR="00583740">
        <w:rPr>
          <w:rFonts w:ascii="Trebuchet MS" w:hAnsi="Trebuchet MS"/>
          <w:sz w:val="22"/>
        </w:rPr>
        <w:t>QSP</w:t>
      </w:r>
      <w:r>
        <w:rPr>
          <w:rFonts w:ascii="Trebuchet MS" w:hAnsi="Trebuchet MS"/>
          <w:sz w:val="22"/>
        </w:rPr>
        <w:t xml:space="preserve"> (including, but not limited to, selling or transferring the contract) without </w:t>
      </w:r>
      <w:r>
        <w:rPr>
          <w:rFonts w:ascii="Trebuchet MS" w:hAnsi="Trebuchet MS"/>
          <w:sz w:val="22"/>
        </w:rPr>
        <w:tab/>
      </w:r>
      <w:r>
        <w:rPr>
          <w:rFonts w:ascii="Trebuchet MS" w:hAnsi="Trebuchet MS"/>
          <w:sz w:val="22"/>
        </w:rPr>
        <w:tab/>
      </w:r>
      <w:r>
        <w:rPr>
          <w:rFonts w:ascii="Trebuchet MS" w:hAnsi="Trebuchet MS"/>
          <w:sz w:val="22"/>
        </w:rPr>
        <w:tab/>
        <w:t xml:space="preserve">the prior written consent of the ED.  Any purported assignment of interest or </w:t>
      </w:r>
      <w:r>
        <w:rPr>
          <w:rFonts w:ascii="Trebuchet MS" w:hAnsi="Trebuchet MS"/>
          <w:sz w:val="22"/>
        </w:rPr>
        <w:tab/>
      </w:r>
      <w:r>
        <w:rPr>
          <w:rFonts w:ascii="Trebuchet MS" w:hAnsi="Trebuchet MS"/>
          <w:sz w:val="22"/>
        </w:rPr>
        <w:tab/>
      </w:r>
      <w:r>
        <w:rPr>
          <w:rFonts w:ascii="Trebuchet MS" w:hAnsi="Trebuchet MS"/>
          <w:sz w:val="22"/>
        </w:rPr>
        <w:tab/>
        <w:t xml:space="preserve">delegation of duty, without the prior written consent of the ED shall be void </w:t>
      </w:r>
      <w:r>
        <w:rPr>
          <w:rFonts w:ascii="Trebuchet MS" w:hAnsi="Trebuchet MS"/>
          <w:sz w:val="22"/>
        </w:rPr>
        <w:tab/>
      </w:r>
      <w:r>
        <w:rPr>
          <w:rFonts w:ascii="Trebuchet MS" w:hAnsi="Trebuchet MS"/>
          <w:sz w:val="22"/>
        </w:rPr>
        <w:tab/>
      </w:r>
      <w:r>
        <w:rPr>
          <w:rFonts w:ascii="Trebuchet MS" w:hAnsi="Trebuchet MS"/>
          <w:sz w:val="22"/>
        </w:rPr>
        <w:tab/>
        <w:t xml:space="preserve">and may result in the cancellation of the contract with the OHA, or may result </w:t>
      </w:r>
      <w:r>
        <w:rPr>
          <w:rFonts w:ascii="Trebuchet MS" w:hAnsi="Trebuchet MS"/>
          <w:sz w:val="22"/>
        </w:rPr>
        <w:tab/>
      </w:r>
      <w:r>
        <w:rPr>
          <w:rFonts w:ascii="Trebuchet MS" w:hAnsi="Trebuchet MS"/>
          <w:sz w:val="22"/>
        </w:rPr>
        <w:tab/>
      </w:r>
      <w:r>
        <w:rPr>
          <w:rFonts w:ascii="Trebuchet MS" w:hAnsi="Trebuchet MS"/>
          <w:sz w:val="22"/>
        </w:rPr>
        <w:tab/>
        <w:t xml:space="preserve">in the full or partial forfeiture of funds paid to the successful </w:t>
      </w:r>
      <w:r w:rsidR="00E54971">
        <w:rPr>
          <w:rFonts w:ascii="Trebuchet MS" w:hAnsi="Trebuchet MS"/>
          <w:sz w:val="22"/>
        </w:rPr>
        <w:t>contractor</w:t>
      </w:r>
      <w:r>
        <w:rPr>
          <w:rFonts w:ascii="Trebuchet MS" w:hAnsi="Trebuchet MS"/>
          <w:sz w:val="22"/>
        </w:rPr>
        <w:t xml:space="preserve"> as a </w:t>
      </w:r>
      <w:r>
        <w:rPr>
          <w:rFonts w:ascii="Trebuchet MS" w:hAnsi="Trebuchet MS"/>
          <w:sz w:val="22"/>
        </w:rPr>
        <w:tab/>
      </w:r>
      <w:r>
        <w:rPr>
          <w:rFonts w:ascii="Trebuchet MS" w:hAnsi="Trebuchet MS"/>
          <w:sz w:val="22"/>
        </w:rPr>
        <w:tab/>
      </w:r>
      <w:r w:rsidR="00E54971">
        <w:rPr>
          <w:rFonts w:ascii="Trebuchet MS" w:hAnsi="Trebuchet MS"/>
          <w:sz w:val="22"/>
        </w:rPr>
        <w:tab/>
        <w:t>result of the proposed service agreement</w:t>
      </w:r>
      <w:r>
        <w:rPr>
          <w:rFonts w:ascii="Trebuchet MS" w:hAnsi="Trebuchet MS"/>
          <w:sz w:val="22"/>
        </w:rPr>
        <w:t>; either as determined by the ED.</w:t>
      </w:r>
    </w:p>
    <w:p w:rsidR="00F616F0" w:rsidRDefault="00F616F0" w:rsidP="00F616F0">
      <w:pPr>
        <w:pStyle w:val="BodyTextIndent"/>
        <w:tabs>
          <w:tab w:val="clear" w:pos="1440"/>
        </w:tabs>
        <w:rPr>
          <w:rFonts w:ascii="Trebuchet MS" w:hAnsi="Trebuchet MS"/>
          <w:sz w:val="22"/>
        </w:rPr>
      </w:pPr>
    </w:p>
    <w:p w:rsidR="004D71FE" w:rsidRDefault="00583740" w:rsidP="00CB3812">
      <w:pPr>
        <w:pStyle w:val="BodyTextIndent"/>
        <w:tabs>
          <w:tab w:val="num" w:pos="1440"/>
        </w:tabs>
        <w:ind w:left="720"/>
        <w:rPr>
          <w:rFonts w:ascii="Trebuchet MS" w:hAnsi="Trebuchet MS"/>
          <w:sz w:val="22"/>
        </w:rPr>
      </w:pPr>
      <w:r>
        <w:rPr>
          <w:rFonts w:ascii="Trebuchet MS" w:hAnsi="Trebuchet MS"/>
          <w:b/>
          <w:sz w:val="22"/>
        </w:rPr>
        <w:tab/>
      </w:r>
      <w:r w:rsidR="00CB3812">
        <w:rPr>
          <w:rFonts w:ascii="Trebuchet MS" w:hAnsi="Trebuchet MS"/>
          <w:b/>
          <w:sz w:val="22"/>
        </w:rPr>
        <w:t>Licensing</w:t>
      </w:r>
      <w:r w:rsidR="004D71FE">
        <w:rPr>
          <w:rFonts w:ascii="Trebuchet MS" w:hAnsi="Trebuchet MS"/>
          <w:b/>
          <w:sz w:val="22"/>
        </w:rPr>
        <w:t>, Bonding,</w:t>
      </w:r>
      <w:r w:rsidR="00CB3812">
        <w:rPr>
          <w:rFonts w:ascii="Trebuchet MS" w:hAnsi="Trebuchet MS"/>
          <w:b/>
          <w:sz w:val="22"/>
        </w:rPr>
        <w:t xml:space="preserve"> and Insurance Requirements:</w:t>
      </w:r>
      <w:r w:rsidR="00CB3812">
        <w:rPr>
          <w:rFonts w:ascii="Trebuchet MS" w:hAnsi="Trebuchet MS"/>
          <w:sz w:val="22"/>
        </w:rPr>
        <w:t xml:space="preserve">  Prior to a</w:t>
      </w:r>
      <w:r w:rsidR="00D024C2">
        <w:rPr>
          <w:rFonts w:ascii="Trebuchet MS" w:hAnsi="Trebuchet MS"/>
          <w:sz w:val="22"/>
        </w:rPr>
        <w:t xml:space="preserve">ward (but not as a part of the </w:t>
      </w:r>
      <w:r w:rsidR="004D71FE">
        <w:rPr>
          <w:rFonts w:ascii="Trebuchet MS" w:hAnsi="Trebuchet MS"/>
          <w:sz w:val="22"/>
        </w:rPr>
        <w:t xml:space="preserve"> </w:t>
      </w:r>
    </w:p>
    <w:p w:rsidR="00A273AD" w:rsidRDefault="004D71FE" w:rsidP="00A273AD">
      <w:pPr>
        <w:pStyle w:val="BodyTextIndent"/>
        <w:tabs>
          <w:tab w:val="num" w:pos="1440"/>
        </w:tabs>
        <w:ind w:left="720"/>
        <w:rPr>
          <w:rFonts w:ascii="Trebuchet MS" w:hAnsi="Trebuchet MS"/>
          <w:color w:val="FF0000"/>
          <w:sz w:val="22"/>
        </w:rPr>
      </w:pPr>
      <w:r>
        <w:rPr>
          <w:rFonts w:ascii="Trebuchet MS" w:hAnsi="Trebuchet MS"/>
          <w:sz w:val="22"/>
        </w:rPr>
        <w:t xml:space="preserve">           </w:t>
      </w:r>
      <w:r w:rsidR="00E54971">
        <w:rPr>
          <w:rFonts w:ascii="Trebuchet MS" w:hAnsi="Trebuchet MS"/>
          <w:sz w:val="22"/>
        </w:rPr>
        <w:t>QSP</w:t>
      </w:r>
      <w:r w:rsidR="00CB3812">
        <w:rPr>
          <w:rFonts w:ascii="Trebuchet MS" w:hAnsi="Trebuchet MS"/>
          <w:sz w:val="22"/>
        </w:rPr>
        <w:t xml:space="preserve"> submission) the </w:t>
      </w:r>
      <w:r w:rsidR="00CB3812">
        <w:rPr>
          <w:rFonts w:ascii="Trebuchet MS" w:hAnsi="Trebuchet MS"/>
          <w:i/>
          <w:sz w:val="22"/>
        </w:rPr>
        <w:t xml:space="preserve">successful </w:t>
      </w:r>
      <w:r w:rsidR="00E54971">
        <w:rPr>
          <w:rFonts w:ascii="Trebuchet MS" w:hAnsi="Trebuchet MS"/>
          <w:i/>
          <w:sz w:val="22"/>
        </w:rPr>
        <w:t>contractor</w:t>
      </w:r>
      <w:r w:rsidR="00CB3812">
        <w:rPr>
          <w:rFonts w:ascii="Trebuchet MS" w:hAnsi="Trebuchet MS"/>
          <w:sz w:val="22"/>
        </w:rPr>
        <w:t xml:space="preserve"> will be required to provide: </w:t>
      </w:r>
      <w:r w:rsidR="00A273AD">
        <w:rPr>
          <w:rFonts w:ascii="Trebuchet MS" w:hAnsi="Trebuchet MS"/>
          <w:color w:val="FF0000"/>
          <w:sz w:val="22"/>
        </w:rPr>
        <w:t>(See the</w:t>
      </w:r>
      <w:r w:rsidR="009D6C2E" w:rsidRPr="009D6C2E">
        <w:rPr>
          <w:rFonts w:ascii="Trebuchet MS" w:hAnsi="Trebuchet MS"/>
          <w:color w:val="FF0000"/>
          <w:sz w:val="22"/>
        </w:rPr>
        <w:t xml:space="preserve"> insurance </w:t>
      </w:r>
    </w:p>
    <w:p w:rsidR="00CB3812" w:rsidRPr="00A273AD" w:rsidRDefault="00A273AD" w:rsidP="00A273AD">
      <w:pPr>
        <w:pStyle w:val="BodyTextIndent"/>
        <w:tabs>
          <w:tab w:val="num" w:pos="1440"/>
        </w:tabs>
        <w:ind w:left="720"/>
        <w:rPr>
          <w:rFonts w:ascii="Trebuchet MS" w:hAnsi="Trebuchet MS"/>
          <w:color w:val="FF0000"/>
          <w:sz w:val="22"/>
        </w:rPr>
      </w:pPr>
      <w:r>
        <w:rPr>
          <w:rFonts w:ascii="Trebuchet MS" w:hAnsi="Trebuchet MS"/>
          <w:color w:val="FF0000"/>
          <w:sz w:val="22"/>
        </w:rPr>
        <w:t xml:space="preserve">           </w:t>
      </w:r>
      <w:proofErr w:type="gramStart"/>
      <w:r w:rsidR="009D6C2E" w:rsidRPr="009D6C2E">
        <w:rPr>
          <w:rFonts w:ascii="Trebuchet MS" w:hAnsi="Trebuchet MS"/>
          <w:color w:val="FF0000"/>
          <w:sz w:val="22"/>
        </w:rPr>
        <w:t>requirements</w:t>
      </w:r>
      <w:proofErr w:type="gramEnd"/>
      <w:r w:rsidR="009D6C2E" w:rsidRPr="009D6C2E">
        <w:rPr>
          <w:rFonts w:ascii="Trebuchet MS" w:hAnsi="Trebuchet MS"/>
          <w:color w:val="FF0000"/>
          <w:sz w:val="22"/>
        </w:rPr>
        <w:t xml:space="preserve"> page</w:t>
      </w:r>
      <w:r>
        <w:rPr>
          <w:rFonts w:ascii="Trebuchet MS" w:hAnsi="Trebuchet MS"/>
          <w:color w:val="FF0000"/>
          <w:sz w:val="22"/>
        </w:rPr>
        <w:t xml:space="preserve"> and also the section below</w:t>
      </w:r>
      <w:r w:rsidR="009D6C2E" w:rsidRPr="009D6C2E">
        <w:rPr>
          <w:rFonts w:ascii="Trebuchet MS" w:hAnsi="Trebuchet MS"/>
          <w:color w:val="FF0000"/>
          <w:sz w:val="22"/>
        </w:rPr>
        <w:t>)</w:t>
      </w:r>
      <w:r w:rsidR="009D6C2E">
        <w:rPr>
          <w:rFonts w:ascii="Trebuchet MS" w:hAnsi="Trebuchet MS"/>
          <w:color w:val="FF0000"/>
          <w:sz w:val="22"/>
        </w:rPr>
        <w:t>.</w:t>
      </w:r>
      <w:r w:rsidR="00427B51">
        <w:rPr>
          <w:rFonts w:ascii="Trebuchet MS" w:hAnsi="Trebuchet MS"/>
          <w:color w:val="FF0000"/>
          <w:sz w:val="22"/>
        </w:rPr>
        <w:t xml:space="preserve"> </w:t>
      </w:r>
      <w:r w:rsidR="00427B51">
        <w:rPr>
          <w:rFonts w:ascii="Trebuchet MS" w:hAnsi="Trebuchet MS"/>
          <w:sz w:val="22"/>
        </w:rPr>
        <w:t xml:space="preserve"> </w:t>
      </w:r>
    </w:p>
    <w:p w:rsidR="00E56EBB" w:rsidRDefault="00E56EBB" w:rsidP="00CB3812">
      <w:pPr>
        <w:pStyle w:val="BodyTextIndent"/>
        <w:tabs>
          <w:tab w:val="num" w:pos="1440"/>
        </w:tabs>
        <w:ind w:left="720"/>
        <w:rPr>
          <w:rFonts w:ascii="Trebuchet MS" w:hAnsi="Trebuchet MS"/>
          <w:sz w:val="22"/>
        </w:rPr>
      </w:pPr>
    </w:p>
    <w:p w:rsidR="00E56EBB" w:rsidRDefault="00E56EBB" w:rsidP="00CB3812">
      <w:pPr>
        <w:pStyle w:val="BodyTextIndent"/>
        <w:tabs>
          <w:tab w:val="num" w:pos="1440"/>
        </w:tabs>
        <w:ind w:left="720"/>
        <w:rPr>
          <w:rFonts w:ascii="Trebuchet MS" w:hAnsi="Trebuchet MS"/>
          <w:sz w:val="22"/>
        </w:rPr>
      </w:pPr>
      <w:r>
        <w:rPr>
          <w:rFonts w:ascii="Trebuchet MS" w:hAnsi="Trebuchet MS"/>
          <w:sz w:val="22"/>
        </w:rPr>
        <w:t xml:space="preserve">           Any </w:t>
      </w:r>
      <w:proofErr w:type="spellStart"/>
      <w:r>
        <w:rPr>
          <w:rFonts w:ascii="Trebuchet MS" w:hAnsi="Trebuchet MS"/>
          <w:sz w:val="22"/>
        </w:rPr>
        <w:t>quoter</w:t>
      </w:r>
      <w:proofErr w:type="spellEnd"/>
      <w:r>
        <w:rPr>
          <w:rFonts w:ascii="Trebuchet MS" w:hAnsi="Trebuchet MS"/>
          <w:sz w:val="22"/>
        </w:rPr>
        <w:t xml:space="preserve"> submitting a quote understands, acknowledges, and verifies that immediately upon </w:t>
      </w:r>
    </w:p>
    <w:p w:rsidR="00B05C2D" w:rsidRDefault="00E56EBB" w:rsidP="00CB3812">
      <w:pPr>
        <w:pStyle w:val="BodyTextIndent"/>
        <w:tabs>
          <w:tab w:val="num" w:pos="1440"/>
        </w:tabs>
        <w:ind w:left="720"/>
        <w:rPr>
          <w:rFonts w:ascii="Trebuchet MS" w:hAnsi="Trebuchet MS"/>
          <w:color w:val="FF0000"/>
          <w:sz w:val="22"/>
        </w:rPr>
      </w:pPr>
      <w:r>
        <w:rPr>
          <w:rFonts w:ascii="Trebuchet MS" w:hAnsi="Trebuchet MS"/>
          <w:sz w:val="22"/>
        </w:rPr>
        <w:t xml:space="preserve">           </w:t>
      </w:r>
      <w:proofErr w:type="gramStart"/>
      <w:r>
        <w:rPr>
          <w:rFonts w:ascii="Trebuchet MS" w:hAnsi="Trebuchet MS"/>
          <w:sz w:val="22"/>
        </w:rPr>
        <w:t>notice</w:t>
      </w:r>
      <w:proofErr w:type="gramEnd"/>
      <w:r>
        <w:rPr>
          <w:rFonts w:ascii="Trebuchet MS" w:hAnsi="Trebuchet MS"/>
          <w:sz w:val="22"/>
        </w:rPr>
        <w:t xml:space="preserve"> from the OHA, that such </w:t>
      </w:r>
      <w:proofErr w:type="spellStart"/>
      <w:r>
        <w:rPr>
          <w:rFonts w:ascii="Trebuchet MS" w:hAnsi="Trebuchet MS"/>
          <w:sz w:val="22"/>
        </w:rPr>
        <w:t>quoter</w:t>
      </w:r>
      <w:proofErr w:type="spellEnd"/>
      <w:r w:rsidR="00B05C2D">
        <w:rPr>
          <w:rFonts w:ascii="Trebuchet MS" w:hAnsi="Trebuchet MS"/>
          <w:sz w:val="22"/>
        </w:rPr>
        <w:t xml:space="preserve"> has been awarded the contract; </w:t>
      </w:r>
      <w:r w:rsidR="00A273AD">
        <w:rPr>
          <w:rFonts w:ascii="Trebuchet MS" w:hAnsi="Trebuchet MS"/>
          <w:color w:val="FF0000"/>
          <w:sz w:val="22"/>
        </w:rPr>
        <w:t>the awarded bidder</w:t>
      </w:r>
      <w:r w:rsidRPr="00B05C2D">
        <w:rPr>
          <w:rFonts w:ascii="Trebuchet MS" w:hAnsi="Trebuchet MS"/>
          <w:color w:val="FF0000"/>
          <w:sz w:val="22"/>
        </w:rPr>
        <w:t xml:space="preserve"> </w:t>
      </w:r>
    </w:p>
    <w:p w:rsidR="00A273AD" w:rsidRDefault="003644D7" w:rsidP="003644D7">
      <w:pPr>
        <w:pStyle w:val="BodyTextIndent"/>
        <w:tabs>
          <w:tab w:val="num" w:pos="1440"/>
        </w:tabs>
        <w:ind w:left="720"/>
        <w:rPr>
          <w:rFonts w:ascii="Trebuchet MS" w:hAnsi="Trebuchet MS"/>
          <w:color w:val="FF0000"/>
          <w:sz w:val="22"/>
        </w:rPr>
      </w:pPr>
      <w:r>
        <w:rPr>
          <w:rFonts w:ascii="Trebuchet MS" w:hAnsi="Trebuchet MS"/>
          <w:color w:val="FF0000"/>
          <w:sz w:val="22"/>
        </w:rPr>
        <w:t xml:space="preserve">           </w:t>
      </w:r>
      <w:proofErr w:type="gramStart"/>
      <w:r>
        <w:rPr>
          <w:rFonts w:ascii="Trebuchet MS" w:hAnsi="Trebuchet MS"/>
          <w:color w:val="FF0000"/>
          <w:sz w:val="22"/>
        </w:rPr>
        <w:t>shall</w:t>
      </w:r>
      <w:proofErr w:type="gramEnd"/>
      <w:r>
        <w:rPr>
          <w:rFonts w:ascii="Trebuchet MS" w:hAnsi="Trebuchet MS"/>
          <w:color w:val="FF0000"/>
          <w:sz w:val="22"/>
        </w:rPr>
        <w:t xml:space="preserve"> have</w:t>
      </w:r>
      <w:r w:rsidR="00A273AD">
        <w:rPr>
          <w:rFonts w:ascii="Trebuchet MS" w:hAnsi="Trebuchet MS"/>
          <w:color w:val="FF0000"/>
          <w:sz w:val="22"/>
        </w:rPr>
        <w:t xml:space="preserve"> and provide proof</w:t>
      </w:r>
      <w:r w:rsidR="00B05C2D">
        <w:rPr>
          <w:rFonts w:ascii="Trebuchet MS" w:hAnsi="Trebuchet MS"/>
          <w:color w:val="FF0000"/>
          <w:sz w:val="22"/>
        </w:rPr>
        <w:t>,</w:t>
      </w:r>
      <w:r w:rsidR="00E56EBB" w:rsidRPr="00B05C2D">
        <w:rPr>
          <w:rFonts w:ascii="Trebuchet MS" w:hAnsi="Trebuchet MS"/>
          <w:color w:val="FF0000"/>
          <w:sz w:val="22"/>
        </w:rPr>
        <w:t xml:space="preserve"> if not already in possession, </w:t>
      </w:r>
      <w:r>
        <w:rPr>
          <w:rFonts w:ascii="Trebuchet MS" w:hAnsi="Trebuchet MS"/>
          <w:color w:val="FF0000"/>
          <w:sz w:val="22"/>
        </w:rPr>
        <w:t xml:space="preserve">of a </w:t>
      </w:r>
      <w:r w:rsidR="00E56EBB" w:rsidRPr="00B05C2D">
        <w:rPr>
          <w:rFonts w:ascii="Trebuchet MS" w:hAnsi="Trebuchet MS"/>
          <w:color w:val="FF0000"/>
          <w:sz w:val="22"/>
        </w:rPr>
        <w:t>business occupational license</w:t>
      </w:r>
      <w:r w:rsidR="00A273AD">
        <w:rPr>
          <w:rFonts w:ascii="Trebuchet MS" w:hAnsi="Trebuchet MS"/>
          <w:color w:val="FF0000"/>
          <w:sz w:val="22"/>
        </w:rPr>
        <w:t xml:space="preserve"> </w:t>
      </w:r>
    </w:p>
    <w:p w:rsidR="00E56EBB" w:rsidRPr="00B05C2D" w:rsidRDefault="00A273AD" w:rsidP="003644D7">
      <w:pPr>
        <w:pStyle w:val="BodyTextIndent"/>
        <w:tabs>
          <w:tab w:val="num" w:pos="1440"/>
        </w:tabs>
        <w:ind w:left="0"/>
        <w:rPr>
          <w:rFonts w:ascii="Trebuchet MS" w:hAnsi="Trebuchet MS"/>
          <w:color w:val="FF0000"/>
          <w:sz w:val="22"/>
        </w:rPr>
      </w:pPr>
      <w:r>
        <w:rPr>
          <w:rFonts w:ascii="Trebuchet MS" w:hAnsi="Trebuchet MS"/>
          <w:color w:val="FF0000"/>
          <w:sz w:val="22"/>
        </w:rPr>
        <w:t xml:space="preserve">                      </w:t>
      </w:r>
      <w:proofErr w:type="gramStart"/>
      <w:r>
        <w:rPr>
          <w:rFonts w:ascii="Trebuchet MS" w:hAnsi="Trebuchet MS"/>
          <w:color w:val="FF0000"/>
          <w:sz w:val="22"/>
        </w:rPr>
        <w:t>with</w:t>
      </w:r>
      <w:proofErr w:type="gramEnd"/>
      <w:r>
        <w:rPr>
          <w:rFonts w:ascii="Trebuchet MS" w:hAnsi="Trebuchet MS"/>
          <w:color w:val="FF0000"/>
          <w:sz w:val="22"/>
        </w:rPr>
        <w:t xml:space="preserve"> </w:t>
      </w:r>
      <w:r w:rsidR="00B05C2D">
        <w:rPr>
          <w:rFonts w:ascii="Trebuchet MS" w:hAnsi="Trebuchet MS"/>
          <w:color w:val="FF0000"/>
          <w:sz w:val="22"/>
        </w:rPr>
        <w:t xml:space="preserve">the </w:t>
      </w:r>
      <w:r>
        <w:rPr>
          <w:rFonts w:ascii="Trebuchet MS" w:hAnsi="Trebuchet MS"/>
          <w:color w:val="FF0000"/>
          <w:sz w:val="22"/>
        </w:rPr>
        <w:t xml:space="preserve">City of </w:t>
      </w:r>
      <w:r w:rsidR="00D24B45" w:rsidRPr="00B05C2D">
        <w:rPr>
          <w:rFonts w:ascii="Trebuchet MS" w:hAnsi="Trebuchet MS"/>
          <w:color w:val="FF0000"/>
          <w:sz w:val="22"/>
        </w:rPr>
        <w:t xml:space="preserve">Opelousas. </w:t>
      </w:r>
    </w:p>
    <w:p w:rsidR="00CB3812" w:rsidRDefault="00CB3812" w:rsidP="00CB3812">
      <w:pPr>
        <w:pStyle w:val="BodyTextIndent"/>
        <w:tabs>
          <w:tab w:val="clear" w:pos="1440"/>
          <w:tab w:val="left" w:pos="360"/>
          <w:tab w:val="left" w:pos="1800"/>
        </w:tabs>
        <w:ind w:left="2160"/>
        <w:rPr>
          <w:rFonts w:ascii="Trebuchet MS" w:hAnsi="Trebuchet MS"/>
          <w:sz w:val="22"/>
        </w:rPr>
      </w:pPr>
    </w:p>
    <w:p w:rsidR="00CB3812" w:rsidRDefault="00A273AD" w:rsidP="00CB3812">
      <w:pPr>
        <w:pStyle w:val="BodyTextIndent"/>
        <w:tabs>
          <w:tab w:val="clear" w:pos="1440"/>
          <w:tab w:val="left" w:pos="360"/>
          <w:tab w:val="num" w:pos="2775"/>
        </w:tabs>
        <w:rPr>
          <w:rFonts w:ascii="Trebuchet MS" w:hAnsi="Trebuchet MS"/>
          <w:sz w:val="22"/>
        </w:rPr>
      </w:pPr>
      <w:r>
        <w:rPr>
          <w:rFonts w:ascii="Trebuchet MS" w:hAnsi="Trebuchet MS"/>
          <w:b/>
          <w:sz w:val="22"/>
          <w:u w:val="single"/>
        </w:rPr>
        <w:t>In A</w:t>
      </w:r>
      <w:r w:rsidRPr="00A273AD">
        <w:rPr>
          <w:rFonts w:ascii="Trebuchet MS" w:hAnsi="Trebuchet MS"/>
          <w:b/>
          <w:sz w:val="22"/>
          <w:u w:val="single"/>
        </w:rPr>
        <w:t>ddition</w:t>
      </w:r>
      <w:r>
        <w:rPr>
          <w:rFonts w:ascii="Trebuchet MS" w:hAnsi="Trebuchet MS"/>
          <w:sz w:val="22"/>
        </w:rPr>
        <w:t xml:space="preserve">: </w:t>
      </w:r>
      <w:r w:rsidR="00CB3812">
        <w:rPr>
          <w:rFonts w:ascii="Trebuchet MS" w:hAnsi="Trebuchet MS"/>
          <w:sz w:val="22"/>
        </w:rPr>
        <w:t xml:space="preserve">An original certificate evidencing the </w:t>
      </w:r>
      <w:r w:rsidR="00E54971">
        <w:rPr>
          <w:rFonts w:ascii="Trebuchet MS" w:hAnsi="Trebuchet MS"/>
          <w:sz w:val="22"/>
        </w:rPr>
        <w:t>firms</w:t>
      </w:r>
      <w:r w:rsidR="00A4679E">
        <w:rPr>
          <w:rFonts w:ascii="Trebuchet MS" w:hAnsi="Trebuchet MS"/>
          <w:sz w:val="22"/>
        </w:rPr>
        <w:t>’</w:t>
      </w:r>
      <w:r w:rsidR="004D71FE">
        <w:rPr>
          <w:rFonts w:ascii="Trebuchet MS" w:hAnsi="Trebuchet MS"/>
          <w:sz w:val="22"/>
        </w:rPr>
        <w:t xml:space="preserve"> current</w:t>
      </w:r>
      <w:r w:rsidR="00CB3812">
        <w:rPr>
          <w:rFonts w:ascii="Trebuchet MS" w:hAnsi="Trebuchet MS"/>
          <w:sz w:val="22"/>
        </w:rPr>
        <w:t xml:space="preserve"> (worker’s compensation) insurance carrier and coverage amount;</w:t>
      </w:r>
    </w:p>
    <w:p w:rsidR="00CB3812" w:rsidRDefault="00CB3812" w:rsidP="003644D7">
      <w:pPr>
        <w:pStyle w:val="BodyTextIndent"/>
        <w:tabs>
          <w:tab w:val="clear" w:pos="1440"/>
          <w:tab w:val="left" w:pos="360"/>
          <w:tab w:val="left" w:pos="1800"/>
          <w:tab w:val="num" w:pos="2520"/>
        </w:tabs>
        <w:ind w:left="0"/>
        <w:rPr>
          <w:rFonts w:ascii="Trebuchet MS" w:hAnsi="Trebuchet MS"/>
          <w:sz w:val="22"/>
        </w:rPr>
      </w:pPr>
    </w:p>
    <w:p w:rsidR="00CB3812" w:rsidRDefault="00CB3812" w:rsidP="00CB3812">
      <w:pPr>
        <w:pStyle w:val="BodyTextIndent"/>
        <w:tabs>
          <w:tab w:val="clear" w:pos="1440"/>
          <w:tab w:val="num" w:pos="2775"/>
        </w:tabs>
        <w:rPr>
          <w:rFonts w:ascii="Trebuchet MS" w:hAnsi="Trebuchet MS"/>
          <w:sz w:val="22"/>
        </w:rPr>
      </w:pPr>
      <w:r w:rsidRPr="00626BBF">
        <w:rPr>
          <w:rFonts w:ascii="Trebuchet MS" w:hAnsi="Trebuchet MS"/>
          <w:sz w:val="22"/>
        </w:rPr>
        <w:t xml:space="preserve">An original certificate evidencing General Liability coverage, naming the </w:t>
      </w:r>
      <w:r w:rsidR="00D024C2">
        <w:rPr>
          <w:rFonts w:ascii="Trebuchet MS" w:hAnsi="Trebuchet MS"/>
          <w:sz w:val="22"/>
        </w:rPr>
        <w:t>O</w:t>
      </w:r>
      <w:r>
        <w:rPr>
          <w:rFonts w:ascii="Trebuchet MS" w:hAnsi="Trebuchet MS"/>
          <w:sz w:val="22"/>
        </w:rPr>
        <w:t>HA</w:t>
      </w:r>
      <w:r w:rsidRPr="00626BBF">
        <w:rPr>
          <w:rFonts w:ascii="Trebuchet MS" w:hAnsi="Trebuchet MS"/>
          <w:sz w:val="22"/>
        </w:rPr>
        <w:t xml:space="preserve"> as an additional insured, together with the appropriate endorsement to said policy reflecting the addition of the </w:t>
      </w:r>
      <w:r w:rsidR="00D024C2">
        <w:rPr>
          <w:rFonts w:ascii="Trebuchet MS" w:hAnsi="Trebuchet MS"/>
          <w:sz w:val="22"/>
        </w:rPr>
        <w:t>O</w:t>
      </w:r>
      <w:r>
        <w:rPr>
          <w:rFonts w:ascii="Trebuchet MS" w:hAnsi="Trebuchet MS"/>
          <w:sz w:val="22"/>
        </w:rPr>
        <w:t>HA</w:t>
      </w:r>
      <w:r w:rsidRPr="00626BBF">
        <w:rPr>
          <w:rFonts w:ascii="Trebuchet MS" w:hAnsi="Trebuchet MS"/>
          <w:sz w:val="22"/>
        </w:rPr>
        <w:t xml:space="preserve"> as an additional insured un</w:t>
      </w:r>
      <w:r w:rsidR="003644D7">
        <w:rPr>
          <w:rFonts w:ascii="Trebuchet MS" w:hAnsi="Trebuchet MS"/>
          <w:sz w:val="22"/>
        </w:rPr>
        <w:t>der said policy (minimum of $1</w:t>
      </w:r>
      <w:r w:rsidRPr="00626BBF">
        <w:rPr>
          <w:rFonts w:ascii="Trebuchet MS" w:hAnsi="Trebuchet MS"/>
          <w:sz w:val="22"/>
        </w:rPr>
        <w:t>00,000 each occurrence, general aggregate minimum limit of $</w:t>
      </w:r>
      <w:r>
        <w:rPr>
          <w:rFonts w:ascii="Trebuchet MS" w:hAnsi="Trebuchet MS"/>
          <w:sz w:val="22"/>
        </w:rPr>
        <w:t>2</w:t>
      </w:r>
      <w:r w:rsidRPr="00626BBF">
        <w:rPr>
          <w:rFonts w:ascii="Trebuchet MS" w:hAnsi="Trebuchet MS"/>
          <w:sz w:val="22"/>
        </w:rPr>
        <w:t xml:space="preserve">00,000, together with damage to premises and fire </w:t>
      </w:r>
      <w:r w:rsidRPr="00626BBF">
        <w:rPr>
          <w:rFonts w:ascii="Trebuchet MS" w:hAnsi="Trebuchet MS"/>
          <w:sz w:val="22"/>
        </w:rPr>
        <w:lastRenderedPageBreak/>
        <w:t>damage of $50,000 and medical expenses any one person of $5,000), with a deductible of not greater than $1,000;</w:t>
      </w:r>
    </w:p>
    <w:p w:rsidR="00CB3812" w:rsidRDefault="00CB3812" w:rsidP="00CB3812">
      <w:pPr>
        <w:pStyle w:val="BodyTextIndent"/>
        <w:tabs>
          <w:tab w:val="clear" w:pos="1440"/>
          <w:tab w:val="left" w:pos="360"/>
          <w:tab w:val="left" w:pos="1800"/>
          <w:tab w:val="num" w:pos="2520"/>
        </w:tabs>
        <w:ind w:left="2520" w:hanging="1080"/>
        <w:rPr>
          <w:rFonts w:ascii="Trebuchet MS" w:hAnsi="Trebuchet MS"/>
          <w:sz w:val="22"/>
        </w:rPr>
      </w:pPr>
    </w:p>
    <w:p w:rsidR="00CB3812" w:rsidRDefault="00CB3812" w:rsidP="00CB3812">
      <w:pPr>
        <w:pStyle w:val="BodyTextIndent"/>
        <w:tabs>
          <w:tab w:val="clear" w:pos="1440"/>
          <w:tab w:val="left" w:pos="360"/>
          <w:tab w:val="num" w:pos="2775"/>
        </w:tabs>
        <w:rPr>
          <w:rFonts w:ascii="Trebuchet MS" w:hAnsi="Trebuchet MS"/>
          <w:sz w:val="22"/>
        </w:rPr>
      </w:pPr>
      <w:r>
        <w:rPr>
          <w:rFonts w:ascii="Trebuchet MS" w:hAnsi="Trebuchet MS"/>
          <w:sz w:val="22"/>
        </w:rPr>
        <w:t xml:space="preserve">An original certificate showing the </w:t>
      </w:r>
      <w:r w:rsidR="00E54971">
        <w:rPr>
          <w:rFonts w:ascii="Trebuchet MS" w:hAnsi="Trebuchet MS"/>
          <w:sz w:val="22"/>
        </w:rPr>
        <w:t>contractor’s</w:t>
      </w:r>
      <w:r>
        <w:rPr>
          <w:rFonts w:ascii="Trebuchet MS" w:hAnsi="Trebuchet MS"/>
          <w:sz w:val="22"/>
        </w:rPr>
        <w:t xml:space="preserve"> professional liability and/or "errors and omis</w:t>
      </w:r>
      <w:r w:rsidR="003644D7">
        <w:rPr>
          <w:rFonts w:ascii="Trebuchet MS" w:hAnsi="Trebuchet MS"/>
          <w:sz w:val="22"/>
        </w:rPr>
        <w:t>sions" coverage (minimum of $1</w:t>
      </w:r>
      <w:r>
        <w:rPr>
          <w:rFonts w:ascii="Trebuchet MS" w:hAnsi="Trebuchet MS"/>
          <w:sz w:val="22"/>
        </w:rPr>
        <w:t>00,000 each occurrence, general</w:t>
      </w:r>
      <w:r w:rsidR="003644D7">
        <w:rPr>
          <w:rFonts w:ascii="Trebuchet MS" w:hAnsi="Trebuchet MS"/>
          <w:sz w:val="22"/>
        </w:rPr>
        <w:t xml:space="preserve"> aggregate minimum limit of $2</w:t>
      </w:r>
      <w:r>
        <w:rPr>
          <w:rFonts w:ascii="Trebuchet MS" w:hAnsi="Trebuchet MS"/>
          <w:sz w:val="22"/>
        </w:rPr>
        <w:t>00,000), with a deductible of not greater than $1,000;</w:t>
      </w:r>
    </w:p>
    <w:p w:rsidR="00CB3812" w:rsidRDefault="00CB3812" w:rsidP="00CB3812">
      <w:pPr>
        <w:pStyle w:val="BodyTextIndent"/>
        <w:tabs>
          <w:tab w:val="clear" w:pos="1440"/>
          <w:tab w:val="left" w:pos="360"/>
          <w:tab w:val="left" w:pos="1800"/>
          <w:tab w:val="num" w:pos="2520"/>
        </w:tabs>
        <w:ind w:left="2520" w:hanging="1080"/>
        <w:rPr>
          <w:rFonts w:ascii="Trebuchet MS" w:hAnsi="Trebuchet MS"/>
          <w:sz w:val="22"/>
        </w:rPr>
      </w:pPr>
    </w:p>
    <w:p w:rsidR="00CB3812" w:rsidRDefault="00CB3812" w:rsidP="00CB3812">
      <w:pPr>
        <w:pStyle w:val="BodyTextIndent"/>
        <w:tabs>
          <w:tab w:val="clear" w:pos="1440"/>
          <w:tab w:val="left" w:pos="360"/>
          <w:tab w:val="num" w:pos="2775"/>
        </w:tabs>
        <w:rPr>
          <w:rFonts w:ascii="Trebuchet MS" w:hAnsi="Trebuchet MS"/>
          <w:sz w:val="22"/>
        </w:rPr>
      </w:pPr>
      <w:r>
        <w:rPr>
          <w:rFonts w:ascii="Trebuchet MS" w:hAnsi="Trebuchet MS"/>
          <w:sz w:val="22"/>
        </w:rPr>
        <w:t xml:space="preserve">An original certificate showing the </w:t>
      </w:r>
      <w:r w:rsidR="007215FB">
        <w:rPr>
          <w:rFonts w:ascii="Trebuchet MS" w:hAnsi="Trebuchet MS"/>
          <w:sz w:val="22"/>
        </w:rPr>
        <w:t>contractor’s</w:t>
      </w:r>
      <w:r>
        <w:rPr>
          <w:rFonts w:ascii="Trebuchet MS" w:hAnsi="Trebuchet MS"/>
          <w:sz w:val="22"/>
        </w:rPr>
        <w:t xml:space="preserve"> automobile insurance coverage in</w:t>
      </w:r>
      <w:r w:rsidR="003644D7">
        <w:rPr>
          <w:rFonts w:ascii="Trebuchet MS" w:hAnsi="Trebuchet MS"/>
          <w:sz w:val="22"/>
        </w:rPr>
        <w:t xml:space="preserve"> a combined single limit of $1</w:t>
      </w:r>
      <w:r>
        <w:rPr>
          <w:rFonts w:ascii="Trebuchet MS" w:hAnsi="Trebuchet MS"/>
          <w:sz w:val="22"/>
        </w:rPr>
        <w:t>00,000.  For every vehicle utilized during the term of this program, when not owned by the entity, each vehicle must have evidence of automobile insurance coverage with limits of no le</w:t>
      </w:r>
      <w:r w:rsidR="003644D7">
        <w:rPr>
          <w:rFonts w:ascii="Trebuchet MS" w:hAnsi="Trebuchet MS"/>
          <w:sz w:val="22"/>
        </w:rPr>
        <w:t>ss than $25,000/$5</w:t>
      </w:r>
      <w:r>
        <w:rPr>
          <w:rFonts w:ascii="Trebuchet MS" w:hAnsi="Trebuchet MS"/>
          <w:sz w:val="22"/>
        </w:rPr>
        <w:t>0,000 and medical pay of $5,000.</w:t>
      </w:r>
      <w:r w:rsidR="009D6C2E">
        <w:rPr>
          <w:rFonts w:ascii="Trebuchet MS" w:hAnsi="Trebuchet MS"/>
          <w:sz w:val="22"/>
        </w:rPr>
        <w:t xml:space="preserve"> </w:t>
      </w:r>
    </w:p>
    <w:p w:rsidR="00CB3812" w:rsidRDefault="00CB3812" w:rsidP="00B05C2D">
      <w:pPr>
        <w:pStyle w:val="BodyTextIndent"/>
        <w:tabs>
          <w:tab w:val="clear" w:pos="1440"/>
          <w:tab w:val="left" w:pos="360"/>
          <w:tab w:val="left" w:pos="1800"/>
          <w:tab w:val="num" w:pos="2520"/>
        </w:tabs>
        <w:ind w:left="0"/>
        <w:rPr>
          <w:rFonts w:ascii="Trebuchet MS" w:hAnsi="Trebuchet MS"/>
          <w:sz w:val="22"/>
        </w:rPr>
      </w:pPr>
    </w:p>
    <w:p w:rsidR="00CB3812" w:rsidRDefault="00A273AD" w:rsidP="00CB3812">
      <w:pPr>
        <w:pStyle w:val="BodyTextIndent"/>
        <w:tabs>
          <w:tab w:val="clear" w:pos="1440"/>
          <w:tab w:val="num" w:pos="2775"/>
        </w:tabs>
        <w:rPr>
          <w:rFonts w:ascii="Trebuchet MS" w:hAnsi="Trebuchet MS"/>
          <w:sz w:val="22"/>
        </w:rPr>
      </w:pPr>
      <w:r>
        <w:rPr>
          <w:rFonts w:ascii="Trebuchet MS" w:hAnsi="Trebuchet MS"/>
          <w:sz w:val="22"/>
        </w:rPr>
        <w:t xml:space="preserve">A copy of the firm’s occupational license with the City of Opelousas, and </w:t>
      </w:r>
      <w:r w:rsidR="008F5870">
        <w:rPr>
          <w:rFonts w:ascii="Trebuchet MS" w:hAnsi="Trebuchet MS"/>
          <w:sz w:val="22"/>
        </w:rPr>
        <w:t>i</w:t>
      </w:r>
      <w:r w:rsidR="00CB3812">
        <w:rPr>
          <w:rFonts w:ascii="Trebuchet MS" w:hAnsi="Trebuchet MS"/>
          <w:sz w:val="22"/>
        </w:rPr>
        <w:t>f applicable</w:t>
      </w:r>
      <w:r w:rsidR="008F5870">
        <w:rPr>
          <w:rFonts w:ascii="Trebuchet MS" w:hAnsi="Trebuchet MS"/>
          <w:sz w:val="22"/>
        </w:rPr>
        <w:t xml:space="preserve"> and available</w:t>
      </w:r>
      <w:r w:rsidR="00CB3812">
        <w:rPr>
          <w:rFonts w:ascii="Trebuchet MS" w:hAnsi="Trebuchet MS"/>
          <w:sz w:val="22"/>
        </w:rPr>
        <w:t xml:space="preserve">, a copy of the </w:t>
      </w:r>
      <w:r w:rsidR="00E54971">
        <w:rPr>
          <w:rFonts w:ascii="Trebuchet MS" w:hAnsi="Trebuchet MS"/>
          <w:sz w:val="22"/>
        </w:rPr>
        <w:t>contractor’s</w:t>
      </w:r>
      <w:r w:rsidR="00CB3812">
        <w:rPr>
          <w:rFonts w:ascii="Trebuchet MS" w:hAnsi="Trebuchet MS"/>
          <w:sz w:val="22"/>
        </w:rPr>
        <w:t xml:space="preserve"> license issued by the State of </w:t>
      </w:r>
      <w:r w:rsidR="00D024C2">
        <w:rPr>
          <w:rFonts w:ascii="Trebuchet MS" w:hAnsi="Trebuchet MS"/>
          <w:sz w:val="22"/>
        </w:rPr>
        <w:t>Louisiana</w:t>
      </w:r>
      <w:r w:rsidR="00CB3812">
        <w:rPr>
          <w:rFonts w:ascii="Trebuchet MS" w:hAnsi="Trebuchet MS"/>
          <w:sz w:val="22"/>
        </w:rPr>
        <w:t xml:space="preserve"> licen</w:t>
      </w:r>
      <w:r w:rsidR="00E54971">
        <w:rPr>
          <w:rFonts w:ascii="Trebuchet MS" w:hAnsi="Trebuchet MS"/>
          <w:sz w:val="22"/>
        </w:rPr>
        <w:t>sing authority allowing the contractor</w:t>
      </w:r>
      <w:r w:rsidR="00CB3812">
        <w:rPr>
          <w:rFonts w:ascii="Trebuchet MS" w:hAnsi="Trebuchet MS"/>
          <w:sz w:val="22"/>
        </w:rPr>
        <w:t xml:space="preserve"> to provide the services detailed herein.</w:t>
      </w:r>
    </w:p>
    <w:p w:rsidR="00B05C2D" w:rsidRDefault="00B05C2D" w:rsidP="00CB3812">
      <w:pPr>
        <w:pStyle w:val="BodyTextIndent"/>
        <w:tabs>
          <w:tab w:val="clear" w:pos="1440"/>
          <w:tab w:val="num" w:pos="2775"/>
        </w:tabs>
        <w:rPr>
          <w:rFonts w:ascii="Trebuchet MS" w:hAnsi="Trebuchet MS"/>
          <w:sz w:val="22"/>
        </w:rPr>
      </w:pPr>
    </w:p>
    <w:p w:rsidR="00B05C2D" w:rsidRDefault="00B05C2D" w:rsidP="00CB3812">
      <w:pPr>
        <w:pStyle w:val="BodyTextIndent"/>
        <w:tabs>
          <w:tab w:val="clear" w:pos="1440"/>
          <w:tab w:val="num" w:pos="2775"/>
        </w:tabs>
        <w:rPr>
          <w:rFonts w:ascii="Trebuchet MS" w:hAnsi="Trebuchet MS"/>
          <w:sz w:val="22"/>
        </w:rPr>
      </w:pPr>
      <w:r>
        <w:rPr>
          <w:rFonts w:ascii="Trebuchet MS" w:hAnsi="Trebuchet MS"/>
          <w:sz w:val="22"/>
        </w:rPr>
        <w:t>A copy of the firm’s arborist license, and</w:t>
      </w:r>
      <w:r w:rsidR="008F5870">
        <w:rPr>
          <w:rFonts w:ascii="Trebuchet MS" w:hAnsi="Trebuchet MS"/>
          <w:sz w:val="22"/>
        </w:rPr>
        <w:t>/or</w:t>
      </w:r>
      <w:r>
        <w:rPr>
          <w:rFonts w:ascii="Trebuchet MS" w:hAnsi="Trebuchet MS"/>
          <w:sz w:val="22"/>
        </w:rPr>
        <w:t xml:space="preserve"> a copy of the firm’s utility arborist license.  </w:t>
      </w:r>
    </w:p>
    <w:p w:rsidR="008F5870" w:rsidRDefault="008F5870" w:rsidP="00BA367E">
      <w:pPr>
        <w:pStyle w:val="BodyTextIndent"/>
        <w:tabs>
          <w:tab w:val="left" w:pos="360"/>
        </w:tabs>
        <w:ind w:left="0"/>
        <w:rPr>
          <w:rFonts w:ascii="Trebuchet MS" w:hAnsi="Trebuchet MS"/>
          <w:b/>
          <w:sz w:val="22"/>
        </w:rPr>
      </w:pPr>
    </w:p>
    <w:p w:rsidR="008F5870" w:rsidRDefault="008F5870" w:rsidP="008F5870">
      <w:pPr>
        <w:pStyle w:val="BodyTextIndent"/>
        <w:tabs>
          <w:tab w:val="left" w:pos="360"/>
        </w:tabs>
        <w:ind w:left="0"/>
        <w:jc w:val="left"/>
        <w:rPr>
          <w:rFonts w:ascii="Trebuchet MS" w:hAnsi="Trebuchet MS"/>
          <w:sz w:val="22"/>
        </w:rPr>
      </w:pPr>
      <w:r>
        <w:rPr>
          <w:rFonts w:ascii="Trebuchet MS" w:hAnsi="Trebuchet MS"/>
          <w:b/>
          <w:sz w:val="22"/>
          <w:u w:val="single"/>
        </w:rPr>
        <w:t xml:space="preserve">Basis of Payment </w:t>
      </w:r>
      <w:r>
        <w:rPr>
          <w:rFonts w:ascii="Trebuchet MS" w:hAnsi="Trebuchet MS"/>
          <w:sz w:val="22"/>
        </w:rPr>
        <w:t>The contractor shall be paid either in full when work is completed in all sites/areas, or for work completed per development.</w:t>
      </w:r>
      <w:r w:rsidR="00FA1A14">
        <w:rPr>
          <w:rFonts w:ascii="Trebuchet MS" w:hAnsi="Trebuchet MS"/>
          <w:sz w:val="22"/>
        </w:rPr>
        <w:t xml:space="preserve">  All work shall be completed no later than</w:t>
      </w:r>
      <w:r w:rsidR="00B70D58">
        <w:rPr>
          <w:rFonts w:ascii="Trebuchet MS" w:hAnsi="Trebuchet MS"/>
          <w:sz w:val="22"/>
        </w:rPr>
        <w:t xml:space="preserve"> </w:t>
      </w:r>
      <w:r w:rsidR="00FA1A14">
        <w:rPr>
          <w:rFonts w:ascii="Trebuchet MS" w:hAnsi="Trebuchet MS"/>
          <w:sz w:val="22"/>
        </w:rPr>
        <w:t xml:space="preserve">Tuesday, </w:t>
      </w:r>
      <w:r w:rsidR="00B70D58">
        <w:rPr>
          <w:rFonts w:ascii="Trebuchet MS" w:hAnsi="Trebuchet MS"/>
          <w:sz w:val="22"/>
        </w:rPr>
        <w:t>May 31, 2016</w:t>
      </w:r>
      <w:r w:rsidR="00FA1A14">
        <w:rPr>
          <w:rFonts w:ascii="Trebuchet MS" w:hAnsi="Trebuchet MS"/>
          <w:sz w:val="22"/>
        </w:rPr>
        <w:t xml:space="preserve">, unless firm is granted an extension due to unforeseen delays. </w:t>
      </w:r>
      <w:bookmarkStart w:id="0" w:name="_GoBack"/>
      <w:bookmarkEnd w:id="0"/>
    </w:p>
    <w:p w:rsidR="008F5870" w:rsidRDefault="008F5870" w:rsidP="008F5870">
      <w:pPr>
        <w:pStyle w:val="BodyTextIndent"/>
        <w:tabs>
          <w:tab w:val="left" w:pos="360"/>
        </w:tabs>
        <w:ind w:left="0"/>
        <w:jc w:val="left"/>
        <w:rPr>
          <w:rFonts w:ascii="Trebuchet MS" w:hAnsi="Trebuchet MS"/>
          <w:sz w:val="22"/>
        </w:rPr>
      </w:pPr>
    </w:p>
    <w:p w:rsidR="008F5870" w:rsidRDefault="008F5870" w:rsidP="008F5870">
      <w:pPr>
        <w:pStyle w:val="BodyTextIndent"/>
        <w:tabs>
          <w:tab w:val="left" w:pos="360"/>
        </w:tabs>
        <w:ind w:left="0"/>
        <w:jc w:val="left"/>
        <w:rPr>
          <w:rFonts w:ascii="Trebuchet MS" w:hAnsi="Trebuchet MS"/>
          <w:sz w:val="22"/>
        </w:rPr>
      </w:pPr>
      <w:r w:rsidRPr="008F5870">
        <w:rPr>
          <w:rFonts w:ascii="Trebuchet MS" w:hAnsi="Trebuchet MS"/>
          <w:b/>
          <w:sz w:val="22"/>
          <w:u w:val="single"/>
        </w:rPr>
        <w:t>Non-</w:t>
      </w:r>
      <w:proofErr w:type="spellStart"/>
      <w:r w:rsidRPr="008F5870">
        <w:rPr>
          <w:rFonts w:ascii="Trebuchet MS" w:hAnsi="Trebuchet MS"/>
          <w:b/>
          <w:sz w:val="22"/>
          <w:u w:val="single"/>
        </w:rPr>
        <w:t>Collusuion</w:t>
      </w:r>
      <w:proofErr w:type="spellEnd"/>
      <w:r>
        <w:rPr>
          <w:rFonts w:ascii="Trebuchet MS" w:hAnsi="Trebuchet MS"/>
          <w:b/>
          <w:sz w:val="22"/>
          <w:u w:val="single"/>
        </w:rPr>
        <w:t xml:space="preserve"> </w:t>
      </w:r>
      <w:r>
        <w:rPr>
          <w:rFonts w:ascii="Trebuchet MS" w:hAnsi="Trebuchet MS"/>
          <w:sz w:val="22"/>
        </w:rPr>
        <w:t xml:space="preserve">All bids </w:t>
      </w:r>
      <w:r w:rsidRPr="008F5870">
        <w:rPr>
          <w:rFonts w:ascii="Trebuchet MS" w:hAnsi="Trebuchet MS"/>
          <w:b/>
          <w:color w:val="FF0000"/>
          <w:sz w:val="22"/>
          <w:u w:val="single"/>
        </w:rPr>
        <w:t>must be</w:t>
      </w:r>
      <w:r w:rsidRPr="008F5870">
        <w:rPr>
          <w:rFonts w:ascii="Trebuchet MS" w:hAnsi="Trebuchet MS"/>
          <w:color w:val="FF0000"/>
          <w:sz w:val="22"/>
        </w:rPr>
        <w:t xml:space="preserve"> </w:t>
      </w:r>
      <w:r>
        <w:rPr>
          <w:rFonts w:ascii="Trebuchet MS" w:hAnsi="Trebuchet MS"/>
          <w:sz w:val="22"/>
        </w:rPr>
        <w:t>accompanied by a signed Statement of Non-Collusion, which is attach</w:t>
      </w:r>
      <w:r w:rsidR="00B70D58">
        <w:rPr>
          <w:rFonts w:ascii="Trebuchet MS" w:hAnsi="Trebuchet MS"/>
          <w:sz w:val="22"/>
        </w:rPr>
        <w:t>ed to this specification</w:t>
      </w:r>
      <w:r>
        <w:rPr>
          <w:rFonts w:ascii="Trebuchet MS" w:hAnsi="Trebuchet MS"/>
          <w:sz w:val="22"/>
        </w:rPr>
        <w:t xml:space="preserve">.  </w:t>
      </w:r>
    </w:p>
    <w:p w:rsidR="008F5870" w:rsidRPr="008F5870" w:rsidRDefault="008F5870" w:rsidP="008F5870">
      <w:pPr>
        <w:pStyle w:val="BodyTextIndent"/>
        <w:tabs>
          <w:tab w:val="left" w:pos="360"/>
        </w:tabs>
        <w:ind w:left="0"/>
        <w:jc w:val="left"/>
        <w:rPr>
          <w:rFonts w:ascii="Trebuchet MS" w:hAnsi="Trebuchet MS"/>
          <w:sz w:val="22"/>
        </w:rPr>
      </w:pPr>
    </w:p>
    <w:p w:rsidR="00D024C2" w:rsidRDefault="00D024C2" w:rsidP="00BA367E">
      <w:pPr>
        <w:pStyle w:val="BodyTextIndent"/>
        <w:tabs>
          <w:tab w:val="left" w:pos="360"/>
        </w:tabs>
        <w:ind w:left="0"/>
        <w:rPr>
          <w:rFonts w:ascii="Trebuchet MS" w:hAnsi="Trebuchet MS"/>
          <w:sz w:val="22"/>
        </w:rPr>
      </w:pPr>
      <w:r>
        <w:rPr>
          <w:rFonts w:ascii="Trebuchet MS" w:hAnsi="Trebuchet MS"/>
          <w:b/>
          <w:sz w:val="22"/>
        </w:rPr>
        <w:t>Contract Service Standards:</w:t>
      </w:r>
      <w:r>
        <w:rPr>
          <w:rFonts w:ascii="Trebuchet MS" w:hAnsi="Trebuchet MS"/>
          <w:sz w:val="22"/>
        </w:rPr>
        <w:t xml:space="preserve"> All work performed pursuant to this </w:t>
      </w:r>
      <w:r w:rsidR="00583740">
        <w:rPr>
          <w:rFonts w:ascii="Trebuchet MS" w:hAnsi="Trebuchet MS"/>
          <w:sz w:val="22"/>
        </w:rPr>
        <w:t>QSP</w:t>
      </w:r>
      <w:r>
        <w:rPr>
          <w:rFonts w:ascii="Trebuchet MS" w:hAnsi="Trebuchet MS"/>
          <w:sz w:val="22"/>
        </w:rPr>
        <w:t xml:space="preserve"> must conform and comply with all applicable local, state and federal codes, statutes, laws and regulations.</w:t>
      </w:r>
    </w:p>
    <w:p w:rsidR="00D024C2" w:rsidRDefault="00D024C2" w:rsidP="00CB3812">
      <w:pPr>
        <w:pStyle w:val="BodyTextIndent"/>
        <w:tabs>
          <w:tab w:val="clear" w:pos="1440"/>
          <w:tab w:val="num" w:pos="2775"/>
        </w:tabs>
        <w:rPr>
          <w:rFonts w:ascii="Trebuchet MS" w:hAnsi="Trebuchet MS"/>
          <w:sz w:val="22"/>
        </w:rPr>
      </w:pPr>
    </w:p>
    <w:p w:rsidR="00D024C2" w:rsidRDefault="00D024C2" w:rsidP="00CB3812">
      <w:pPr>
        <w:pStyle w:val="BodyTextIndent"/>
        <w:tabs>
          <w:tab w:val="clear" w:pos="1440"/>
          <w:tab w:val="num" w:pos="2775"/>
        </w:tabs>
        <w:rPr>
          <w:rFonts w:ascii="Trebuchet MS" w:hAnsi="Trebuchet MS"/>
          <w:sz w:val="22"/>
        </w:rPr>
      </w:pPr>
    </w:p>
    <w:p w:rsidR="00CB3812" w:rsidRDefault="00CB3812" w:rsidP="00CB3812">
      <w:pPr>
        <w:pStyle w:val="BodyTextIndent"/>
        <w:tabs>
          <w:tab w:val="clear" w:pos="1440"/>
          <w:tab w:val="num" w:pos="2520"/>
        </w:tabs>
        <w:ind w:left="2520" w:hanging="1080"/>
        <w:rPr>
          <w:rFonts w:ascii="Trebuchet MS" w:hAnsi="Trebuchet MS"/>
          <w:sz w:val="22"/>
        </w:rPr>
      </w:pPr>
    </w:p>
    <w:p w:rsidR="00CB3812" w:rsidRDefault="00CB3812" w:rsidP="00F616F0">
      <w:pPr>
        <w:pStyle w:val="BodyTextIndent"/>
        <w:tabs>
          <w:tab w:val="clear" w:pos="1440"/>
        </w:tabs>
        <w:rPr>
          <w:rFonts w:ascii="Trebuchet MS" w:hAnsi="Trebuchet MS"/>
          <w:sz w:val="22"/>
        </w:rPr>
      </w:pPr>
    </w:p>
    <w:p w:rsidR="00F616F0" w:rsidRPr="00F616F0" w:rsidRDefault="00F616F0" w:rsidP="00B303B6">
      <w:pPr>
        <w:pStyle w:val="BodyTextIndent"/>
        <w:tabs>
          <w:tab w:val="clear" w:pos="1440"/>
          <w:tab w:val="left" w:pos="2520"/>
        </w:tabs>
        <w:ind w:left="2520" w:hanging="1080"/>
        <w:rPr>
          <w:rFonts w:ascii="Trebuchet MS" w:hAnsi="Trebuchet MS"/>
          <w:b/>
          <w:sz w:val="22"/>
        </w:rPr>
      </w:pPr>
    </w:p>
    <w:p w:rsidR="00B303B6" w:rsidRPr="00B303B6" w:rsidRDefault="00B303B6" w:rsidP="00B303B6">
      <w:pPr>
        <w:pStyle w:val="BodyTextIndent"/>
        <w:tabs>
          <w:tab w:val="clear" w:pos="1440"/>
          <w:tab w:val="left" w:pos="360"/>
          <w:tab w:val="left" w:pos="2520"/>
        </w:tabs>
        <w:rPr>
          <w:rFonts w:ascii="Trebuchet MS" w:hAnsi="Trebuchet MS"/>
          <w:b/>
          <w:sz w:val="22"/>
        </w:rPr>
      </w:pPr>
    </w:p>
    <w:p w:rsidR="00B303B6" w:rsidRPr="00B303B6" w:rsidRDefault="00B303B6" w:rsidP="0021200A">
      <w:pPr>
        <w:pStyle w:val="BodyTextIndent"/>
        <w:tabs>
          <w:tab w:val="clear" w:pos="1440"/>
          <w:tab w:val="left" w:pos="2520"/>
        </w:tabs>
        <w:ind w:left="2520" w:hanging="1080"/>
        <w:rPr>
          <w:rFonts w:ascii="Trebuchet MS" w:hAnsi="Trebuchet MS"/>
          <w:sz w:val="22"/>
        </w:rPr>
      </w:pPr>
    </w:p>
    <w:p w:rsidR="0021200A" w:rsidRPr="00B87CDA" w:rsidRDefault="0021200A" w:rsidP="002A1512">
      <w:pPr>
        <w:tabs>
          <w:tab w:val="num" w:pos="1440"/>
        </w:tabs>
        <w:spacing w:after="0" w:line="240" w:lineRule="auto"/>
        <w:jc w:val="both"/>
        <w:rPr>
          <w:rFonts w:ascii="Trebuchet MS" w:hAnsi="Trebuchet MS"/>
          <w:b/>
        </w:rPr>
      </w:pPr>
    </w:p>
    <w:p w:rsidR="008726EF" w:rsidRPr="009034C6" w:rsidRDefault="008726EF" w:rsidP="002A1512">
      <w:pPr>
        <w:tabs>
          <w:tab w:val="num" w:pos="1440"/>
        </w:tabs>
        <w:spacing w:after="0" w:line="240" w:lineRule="auto"/>
        <w:jc w:val="both"/>
        <w:rPr>
          <w:rFonts w:ascii="Trebuchet MS" w:hAnsi="Trebuchet MS"/>
          <w:b/>
        </w:rPr>
      </w:pPr>
    </w:p>
    <w:p w:rsidR="009268D6" w:rsidRDefault="008726EF" w:rsidP="002A1512">
      <w:pPr>
        <w:tabs>
          <w:tab w:val="num" w:pos="1440"/>
        </w:tabs>
        <w:spacing w:after="0" w:line="240" w:lineRule="auto"/>
        <w:jc w:val="both"/>
        <w:rPr>
          <w:rFonts w:ascii="Trebuchet MS" w:hAnsi="Trebuchet MS"/>
        </w:rPr>
      </w:pPr>
      <w:r>
        <w:rPr>
          <w:rFonts w:ascii="Trebuchet MS" w:hAnsi="Trebuchet MS"/>
        </w:rPr>
        <w:tab/>
      </w:r>
    </w:p>
    <w:p w:rsidR="007A2BC0" w:rsidRPr="00BD43AE" w:rsidRDefault="00BD43AE" w:rsidP="00BD43AE">
      <w:pPr>
        <w:tabs>
          <w:tab w:val="num" w:pos="1440"/>
        </w:tabs>
        <w:spacing w:after="0" w:line="240" w:lineRule="auto"/>
        <w:jc w:val="both"/>
        <w:rPr>
          <w:rFonts w:ascii="Trebuchet MS" w:hAnsi="Trebuchet MS"/>
        </w:rPr>
      </w:pPr>
      <w:r>
        <w:rPr>
          <w:rFonts w:ascii="Trebuchet MS" w:hAnsi="Trebuchet MS"/>
        </w:rPr>
        <w:tab/>
      </w:r>
    </w:p>
    <w:p w:rsidR="007A2BC0" w:rsidRDefault="007A2BC0" w:rsidP="007A2BC0">
      <w:pPr>
        <w:ind w:left="-720"/>
        <w:jc w:val="center"/>
      </w:pPr>
      <w:r w:rsidRPr="00501AB0">
        <w:rPr>
          <w:noProof/>
        </w:rPr>
        <w:drawing>
          <wp:inline distT="0" distB="0" distL="0" distR="0">
            <wp:extent cx="411694" cy="467833"/>
            <wp:effectExtent l="19050" t="0" r="7406"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416674" cy="473492"/>
                    </a:xfrm>
                    <a:prstGeom prst="rect">
                      <a:avLst/>
                    </a:prstGeom>
                    <a:noFill/>
                    <a:ln w="9525">
                      <a:noFill/>
                      <a:miter lim="800000"/>
                      <a:headEnd/>
                      <a:tailEnd/>
                    </a:ln>
                  </pic:spPr>
                </pic:pic>
              </a:graphicData>
            </a:graphic>
          </wp:inline>
        </w:drawing>
      </w:r>
      <w:r w:rsidRPr="00501AB0">
        <w:rPr>
          <w:noProof/>
        </w:rPr>
        <w:drawing>
          <wp:inline distT="0" distB="0" distL="0" distR="0">
            <wp:extent cx="533843" cy="467832"/>
            <wp:effectExtent l="19050" t="0" r="0" b="0"/>
            <wp:docPr id="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536363" cy="470040"/>
                    </a:xfrm>
                    <a:prstGeom prst="rect">
                      <a:avLst/>
                    </a:prstGeom>
                    <a:noFill/>
                    <a:ln w="9525">
                      <a:noFill/>
                      <a:miter lim="800000"/>
                      <a:headEnd/>
                      <a:tailEnd/>
                    </a:ln>
                  </pic:spPr>
                </pic:pic>
              </a:graphicData>
            </a:graphic>
          </wp:inline>
        </w:drawing>
      </w:r>
    </w:p>
    <w:p w:rsidR="007A2BC0" w:rsidRDefault="007A2BC0" w:rsidP="007A2BC0">
      <w:pPr>
        <w:jc w:val="center"/>
      </w:pPr>
    </w:p>
    <w:sectPr w:rsidR="007A2BC0" w:rsidSect="00AA1D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altName w:val="French Script MT"/>
    <w:charset w:val="00"/>
    <w:family w:val="script"/>
    <w:pitch w:val="variable"/>
    <w:sig w:usb0="00000003" w:usb1="00000000" w:usb2="00000000" w:usb3="00000000" w:csb0="00000001" w:csb1="00000000"/>
  </w:font>
  <w:font w:name="Antique Olive">
    <w:altName w:val="Corbel"/>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826"/>
    <w:multiLevelType w:val="multilevel"/>
    <w:tmpl w:val="AC360B70"/>
    <w:lvl w:ilvl="0">
      <w:start w:val="4"/>
      <w:numFmt w:val="decimal"/>
      <w:lvlText w:val="%1"/>
      <w:lvlJc w:val="left"/>
      <w:pPr>
        <w:tabs>
          <w:tab w:val="num" w:pos="1080"/>
        </w:tabs>
        <w:ind w:left="1080" w:hanging="1080"/>
      </w:pPr>
      <w:rPr>
        <w:rFonts w:hint="default"/>
        <w:b/>
      </w:rPr>
    </w:lvl>
    <w:lvl w:ilvl="1">
      <w:start w:val="2"/>
      <w:numFmt w:val="decimal"/>
      <w:lvlText w:val="%1.%2"/>
      <w:lvlJc w:val="left"/>
      <w:pPr>
        <w:tabs>
          <w:tab w:val="num" w:pos="1920"/>
        </w:tabs>
        <w:ind w:left="1920" w:hanging="1080"/>
      </w:pPr>
      <w:rPr>
        <w:rFonts w:hint="default"/>
        <w:b/>
      </w:rPr>
    </w:lvl>
    <w:lvl w:ilvl="2">
      <w:start w:val="7"/>
      <w:numFmt w:val="decimal"/>
      <w:lvlText w:val="%1.%2.%3"/>
      <w:lvlJc w:val="left"/>
      <w:pPr>
        <w:tabs>
          <w:tab w:val="num" w:pos="2760"/>
        </w:tabs>
        <w:ind w:left="2760" w:hanging="108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2" w15:restartNumberingAfterBreak="0">
    <w:nsid w:val="04A31C49"/>
    <w:multiLevelType w:val="multilevel"/>
    <w:tmpl w:val="D8329514"/>
    <w:lvl w:ilvl="0">
      <w:start w:val="3"/>
      <w:numFmt w:val="decimal"/>
      <w:lvlText w:val="%1"/>
      <w:lvlJc w:val="left"/>
      <w:pPr>
        <w:tabs>
          <w:tab w:val="num" w:pos="690"/>
        </w:tabs>
        <w:ind w:left="690" w:hanging="690"/>
      </w:pPr>
      <w:rPr>
        <w:rFonts w:hint="default"/>
        <w:b/>
      </w:rPr>
    </w:lvl>
    <w:lvl w:ilvl="1">
      <w:start w:val="1"/>
      <w:numFmt w:val="decimal"/>
      <w:lvlText w:val="%1.%2"/>
      <w:lvlJc w:val="left"/>
      <w:pPr>
        <w:tabs>
          <w:tab w:val="num" w:pos="1410"/>
        </w:tabs>
        <w:ind w:left="1410" w:hanging="690"/>
      </w:pPr>
      <w:rPr>
        <w:rFonts w:hint="default"/>
        <w:b/>
      </w:rPr>
    </w:lvl>
    <w:lvl w:ilvl="2">
      <w:start w:val="1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8E038D6"/>
    <w:multiLevelType w:val="multilevel"/>
    <w:tmpl w:val="5EC290AC"/>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15:restartNumberingAfterBreak="0">
    <w:nsid w:val="2A831116"/>
    <w:multiLevelType w:val="multilevel"/>
    <w:tmpl w:val="6676311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2FA93395"/>
    <w:multiLevelType w:val="multilevel"/>
    <w:tmpl w:val="55E81220"/>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6" w15:restartNumberingAfterBreak="0">
    <w:nsid w:val="42C82E61"/>
    <w:multiLevelType w:val="multilevel"/>
    <w:tmpl w:val="0916FFA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4C3C707A"/>
    <w:multiLevelType w:val="multilevel"/>
    <w:tmpl w:val="A21A26FA"/>
    <w:lvl w:ilvl="0">
      <w:start w:val="4"/>
      <w:numFmt w:val="decimal"/>
      <w:lvlText w:val="%1"/>
      <w:lvlJc w:val="left"/>
      <w:pPr>
        <w:tabs>
          <w:tab w:val="num" w:pos="1080"/>
        </w:tabs>
        <w:ind w:left="1080" w:hanging="1080"/>
      </w:pPr>
      <w:rPr>
        <w:rFonts w:hint="default"/>
        <w:b/>
      </w:rPr>
    </w:lvl>
    <w:lvl w:ilvl="1">
      <w:start w:val="1"/>
      <w:numFmt w:val="decimal"/>
      <w:lvlText w:val="%1.%2"/>
      <w:lvlJc w:val="left"/>
      <w:pPr>
        <w:tabs>
          <w:tab w:val="num" w:pos="1800"/>
        </w:tabs>
        <w:ind w:left="1800" w:hanging="1080"/>
      </w:pPr>
      <w:rPr>
        <w:rFonts w:hint="default"/>
        <w:b/>
      </w:rPr>
    </w:lvl>
    <w:lvl w:ilvl="2">
      <w:start w:val="2"/>
      <w:numFmt w:val="decimal"/>
      <w:lvlText w:val="%1.%2.%3"/>
      <w:lvlJc w:val="left"/>
      <w:pPr>
        <w:tabs>
          <w:tab w:val="num" w:pos="2520"/>
        </w:tabs>
        <w:ind w:left="2520" w:hanging="108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506903D5"/>
    <w:multiLevelType w:val="multilevel"/>
    <w:tmpl w:val="2298895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0D35110"/>
    <w:multiLevelType w:val="multilevel"/>
    <w:tmpl w:val="573AA12A"/>
    <w:lvl w:ilvl="0">
      <w:start w:val="5"/>
      <w:numFmt w:val="decimal"/>
      <w:lvlText w:val="%1"/>
      <w:lvlJc w:val="left"/>
      <w:pPr>
        <w:tabs>
          <w:tab w:val="num" w:pos="555"/>
        </w:tabs>
        <w:ind w:left="555" w:hanging="555"/>
      </w:pPr>
      <w:rPr>
        <w:rFonts w:hint="default"/>
        <w:b/>
      </w:rPr>
    </w:lvl>
    <w:lvl w:ilvl="1">
      <w:start w:val="4"/>
      <w:numFmt w:val="decimal"/>
      <w:lvlText w:val="%1.%2"/>
      <w:lvlJc w:val="left"/>
      <w:pPr>
        <w:tabs>
          <w:tab w:val="num" w:pos="1275"/>
        </w:tabs>
        <w:ind w:left="1275" w:hanging="55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62686ACD"/>
    <w:multiLevelType w:val="multilevel"/>
    <w:tmpl w:val="C0A04B4A"/>
    <w:lvl w:ilvl="0">
      <w:start w:val="4"/>
      <w:numFmt w:val="decimal"/>
      <w:lvlText w:val="%1"/>
      <w:lvlJc w:val="left"/>
      <w:pPr>
        <w:tabs>
          <w:tab w:val="num" w:pos="975"/>
        </w:tabs>
        <w:ind w:left="975" w:hanging="975"/>
      </w:pPr>
      <w:rPr>
        <w:rFonts w:hint="default"/>
        <w:b/>
      </w:rPr>
    </w:lvl>
    <w:lvl w:ilvl="1">
      <w:start w:val="2"/>
      <w:numFmt w:val="decimal"/>
      <w:lvlText w:val="%1.%2"/>
      <w:lvlJc w:val="left"/>
      <w:pPr>
        <w:tabs>
          <w:tab w:val="num" w:pos="1875"/>
        </w:tabs>
        <w:ind w:left="1875" w:hanging="975"/>
      </w:pPr>
      <w:rPr>
        <w:rFonts w:hint="default"/>
        <w:b/>
      </w:rPr>
    </w:lvl>
    <w:lvl w:ilvl="2">
      <w:start w:val="1"/>
      <w:numFmt w:val="decimal"/>
      <w:lvlText w:val="%1.%2.%3"/>
      <w:lvlJc w:val="left"/>
      <w:pPr>
        <w:tabs>
          <w:tab w:val="num" w:pos="2775"/>
        </w:tabs>
        <w:ind w:left="2775" w:hanging="975"/>
      </w:pPr>
      <w:rPr>
        <w:rFonts w:hint="default"/>
        <w:b/>
      </w:rPr>
    </w:lvl>
    <w:lvl w:ilvl="3">
      <w:start w:val="2"/>
      <w:numFmt w:val="decimal"/>
      <w:lvlText w:val="%1.%2.%3.%4"/>
      <w:lvlJc w:val="left"/>
      <w:pPr>
        <w:tabs>
          <w:tab w:val="num" w:pos="3675"/>
        </w:tabs>
        <w:ind w:left="3675" w:hanging="975"/>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11" w15:restartNumberingAfterBreak="0">
    <w:nsid w:val="6D300649"/>
    <w:multiLevelType w:val="multilevel"/>
    <w:tmpl w:val="9F82E05E"/>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2" w15:restartNumberingAfterBreak="0">
    <w:nsid w:val="795C20FD"/>
    <w:multiLevelType w:val="multilevel"/>
    <w:tmpl w:val="6F84BA30"/>
    <w:lvl w:ilvl="0">
      <w:start w:val="4"/>
      <w:numFmt w:val="decimal"/>
      <w:lvlText w:val="%1"/>
      <w:lvlJc w:val="left"/>
      <w:pPr>
        <w:tabs>
          <w:tab w:val="num" w:pos="765"/>
        </w:tabs>
        <w:ind w:left="765" w:hanging="765"/>
      </w:pPr>
      <w:rPr>
        <w:rFonts w:hint="default"/>
        <w:b/>
      </w:rPr>
    </w:lvl>
    <w:lvl w:ilvl="1">
      <w:start w:val="2"/>
      <w:numFmt w:val="decimal"/>
      <w:lvlText w:val="%1.%2"/>
      <w:lvlJc w:val="left"/>
      <w:pPr>
        <w:tabs>
          <w:tab w:val="num" w:pos="1605"/>
        </w:tabs>
        <w:ind w:left="1605" w:hanging="765"/>
      </w:pPr>
      <w:rPr>
        <w:rFonts w:hint="default"/>
        <w:b/>
      </w:rPr>
    </w:lvl>
    <w:lvl w:ilvl="2">
      <w:start w:val="2"/>
      <w:numFmt w:val="decimal"/>
      <w:lvlText w:val="%1.%2.%3"/>
      <w:lvlJc w:val="left"/>
      <w:pPr>
        <w:tabs>
          <w:tab w:val="num" w:pos="2445"/>
        </w:tabs>
        <w:ind w:left="2445" w:hanging="765"/>
      </w:pPr>
      <w:rPr>
        <w:rFonts w:hint="default"/>
        <w:b/>
      </w:rPr>
    </w:lvl>
    <w:lvl w:ilvl="3">
      <w:start w:val="1"/>
      <w:numFmt w:val="decimal"/>
      <w:lvlText w:val="%1.%2.%3.%4"/>
      <w:lvlJc w:val="left"/>
      <w:pPr>
        <w:tabs>
          <w:tab w:val="num" w:pos="3285"/>
        </w:tabs>
        <w:ind w:left="3285" w:hanging="765"/>
      </w:pPr>
      <w:rPr>
        <w:rFonts w:hint="default"/>
        <w:b/>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13" w15:restartNumberingAfterBreak="0">
    <w:nsid w:val="7CFF24C8"/>
    <w:multiLevelType w:val="multilevel"/>
    <w:tmpl w:val="7EDE7E8C"/>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3870"/>
        </w:tabs>
        <w:ind w:left="387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4" w15:restartNumberingAfterBreak="0">
    <w:nsid w:val="7E5714EF"/>
    <w:multiLevelType w:val="multilevel"/>
    <w:tmpl w:val="907A16DE"/>
    <w:lvl w:ilvl="0">
      <w:start w:val="5"/>
      <w:numFmt w:val="decimal"/>
      <w:lvlText w:val="%1"/>
      <w:lvlJc w:val="left"/>
      <w:pPr>
        <w:tabs>
          <w:tab w:val="num" w:pos="555"/>
        </w:tabs>
        <w:ind w:left="555" w:hanging="555"/>
      </w:pPr>
      <w:rPr>
        <w:rFonts w:hint="default"/>
        <w:b/>
      </w:rPr>
    </w:lvl>
    <w:lvl w:ilvl="1">
      <w:start w:val="2"/>
      <w:numFmt w:val="decimal"/>
      <w:lvlText w:val="%1.%2"/>
      <w:lvlJc w:val="left"/>
      <w:pPr>
        <w:tabs>
          <w:tab w:val="num" w:pos="1275"/>
        </w:tabs>
        <w:ind w:left="1275" w:hanging="555"/>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7E920E15"/>
    <w:multiLevelType w:val="multilevel"/>
    <w:tmpl w:val="544C8352"/>
    <w:lvl w:ilvl="0">
      <w:start w:val="2"/>
      <w:numFmt w:val="decimal"/>
      <w:lvlText w:val="%1.0"/>
      <w:lvlJc w:val="left"/>
      <w:pPr>
        <w:tabs>
          <w:tab w:val="num" w:pos="360"/>
        </w:tabs>
        <w:ind w:left="360" w:hanging="360"/>
      </w:pPr>
      <w:rPr>
        <w:rFonts w:hint="default"/>
        <w:b/>
      </w:rPr>
    </w:lvl>
    <w:lvl w:ilvl="1">
      <w:numFmt w:val="decimal"/>
      <w:lvlText w:val="%1.%2"/>
      <w:lvlJc w:val="left"/>
      <w:pPr>
        <w:tabs>
          <w:tab w:val="num" w:pos="1440"/>
        </w:tabs>
        <w:ind w:left="144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600"/>
        </w:tabs>
        <w:ind w:left="360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11"/>
  </w:num>
  <w:num w:numId="2">
    <w:abstractNumId w:val="5"/>
  </w:num>
  <w:num w:numId="3">
    <w:abstractNumId w:val="1"/>
  </w:num>
  <w:num w:numId="4">
    <w:abstractNumId w:val="4"/>
  </w:num>
  <w:num w:numId="5">
    <w:abstractNumId w:val="2"/>
  </w:num>
  <w:num w:numId="6">
    <w:abstractNumId w:val="13"/>
  </w:num>
  <w:num w:numId="7">
    <w:abstractNumId w:val="15"/>
  </w:num>
  <w:num w:numId="8">
    <w:abstractNumId w:val="7"/>
  </w:num>
  <w:num w:numId="9">
    <w:abstractNumId w:val="6"/>
  </w:num>
  <w:num w:numId="10">
    <w:abstractNumId w:val="10"/>
  </w:num>
  <w:num w:numId="11">
    <w:abstractNumId w:val="0"/>
  </w:num>
  <w:num w:numId="12">
    <w:abstractNumId w:val="12"/>
  </w:num>
  <w:num w:numId="13">
    <w:abstractNumId w:val="3"/>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BC0"/>
    <w:rsid w:val="00004CFF"/>
    <w:rsid w:val="00011818"/>
    <w:rsid w:val="00023482"/>
    <w:rsid w:val="00067935"/>
    <w:rsid w:val="0011255F"/>
    <w:rsid w:val="0013613E"/>
    <w:rsid w:val="00155ABB"/>
    <w:rsid w:val="001751C1"/>
    <w:rsid w:val="001C5950"/>
    <w:rsid w:val="001D2B5C"/>
    <w:rsid w:val="001E6724"/>
    <w:rsid w:val="00207306"/>
    <w:rsid w:val="0021200A"/>
    <w:rsid w:val="002162F2"/>
    <w:rsid w:val="00237BBC"/>
    <w:rsid w:val="00246499"/>
    <w:rsid w:val="002A1512"/>
    <w:rsid w:val="002C01C5"/>
    <w:rsid w:val="003644D7"/>
    <w:rsid w:val="003677DA"/>
    <w:rsid w:val="003A1AA7"/>
    <w:rsid w:val="003D4B61"/>
    <w:rsid w:val="0040116E"/>
    <w:rsid w:val="00427B51"/>
    <w:rsid w:val="00442C5E"/>
    <w:rsid w:val="004D71FE"/>
    <w:rsid w:val="0053693F"/>
    <w:rsid w:val="005653E8"/>
    <w:rsid w:val="00583740"/>
    <w:rsid w:val="005D380B"/>
    <w:rsid w:val="005D75AC"/>
    <w:rsid w:val="005F3E6C"/>
    <w:rsid w:val="00605A7B"/>
    <w:rsid w:val="00642E91"/>
    <w:rsid w:val="006E341B"/>
    <w:rsid w:val="006F0B9E"/>
    <w:rsid w:val="007215FB"/>
    <w:rsid w:val="007231D1"/>
    <w:rsid w:val="007A2BC0"/>
    <w:rsid w:val="007C7F27"/>
    <w:rsid w:val="00840186"/>
    <w:rsid w:val="00840E60"/>
    <w:rsid w:val="00866D74"/>
    <w:rsid w:val="00870976"/>
    <w:rsid w:val="008726EF"/>
    <w:rsid w:val="00885A20"/>
    <w:rsid w:val="008D25DE"/>
    <w:rsid w:val="008D62FB"/>
    <w:rsid w:val="008F2A5D"/>
    <w:rsid w:val="008F5870"/>
    <w:rsid w:val="009034C6"/>
    <w:rsid w:val="0091277C"/>
    <w:rsid w:val="0092464D"/>
    <w:rsid w:val="009268D6"/>
    <w:rsid w:val="00994E1B"/>
    <w:rsid w:val="009A494B"/>
    <w:rsid w:val="009D6C2E"/>
    <w:rsid w:val="009E0517"/>
    <w:rsid w:val="009E655D"/>
    <w:rsid w:val="00A273AD"/>
    <w:rsid w:val="00A4679E"/>
    <w:rsid w:val="00AA1D0C"/>
    <w:rsid w:val="00AC4BEC"/>
    <w:rsid w:val="00AF41C9"/>
    <w:rsid w:val="00AF59FD"/>
    <w:rsid w:val="00B05C2D"/>
    <w:rsid w:val="00B303B6"/>
    <w:rsid w:val="00B41D81"/>
    <w:rsid w:val="00B430AE"/>
    <w:rsid w:val="00B70D58"/>
    <w:rsid w:val="00B750C2"/>
    <w:rsid w:val="00B87CDA"/>
    <w:rsid w:val="00BA367E"/>
    <w:rsid w:val="00BD1309"/>
    <w:rsid w:val="00BD43AE"/>
    <w:rsid w:val="00BD61B9"/>
    <w:rsid w:val="00BD7B7E"/>
    <w:rsid w:val="00BF7BE5"/>
    <w:rsid w:val="00C312B3"/>
    <w:rsid w:val="00CB3812"/>
    <w:rsid w:val="00CF51C1"/>
    <w:rsid w:val="00D024C2"/>
    <w:rsid w:val="00D24B45"/>
    <w:rsid w:val="00D25533"/>
    <w:rsid w:val="00D33946"/>
    <w:rsid w:val="00D66247"/>
    <w:rsid w:val="00D76275"/>
    <w:rsid w:val="00D805D9"/>
    <w:rsid w:val="00E14252"/>
    <w:rsid w:val="00E36C4A"/>
    <w:rsid w:val="00E54971"/>
    <w:rsid w:val="00E56EBB"/>
    <w:rsid w:val="00E57F1F"/>
    <w:rsid w:val="00E76B95"/>
    <w:rsid w:val="00ED7F09"/>
    <w:rsid w:val="00EE01A9"/>
    <w:rsid w:val="00F616F0"/>
    <w:rsid w:val="00F70E36"/>
    <w:rsid w:val="00F829E1"/>
    <w:rsid w:val="00F83F4F"/>
    <w:rsid w:val="00F91673"/>
    <w:rsid w:val="00FA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6CD333-9343-4F94-B2D6-77D0FCC8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E5"/>
  </w:style>
  <w:style w:type="paragraph" w:styleId="Heading5">
    <w:name w:val="heading 5"/>
    <w:basedOn w:val="Normal"/>
    <w:next w:val="Normal"/>
    <w:link w:val="Heading5Char"/>
    <w:qFormat/>
    <w:rsid w:val="009E0517"/>
    <w:pPr>
      <w:keepNext/>
      <w:numPr>
        <w:numId w:val="3"/>
      </w:numPr>
      <w:spacing w:after="0" w:line="240" w:lineRule="auto"/>
      <w:jc w:val="both"/>
      <w:outlineLvl w:val="4"/>
    </w:pPr>
    <w:rPr>
      <w:rFonts w:ascii="Georgia" w:eastAsia="Times New Roman" w:hAnsi="Georgi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BC0"/>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7A2BC0"/>
    <w:rPr>
      <w:rFonts w:eastAsia="Times New Roman"/>
    </w:rPr>
  </w:style>
  <w:style w:type="paragraph" w:styleId="NoSpacing">
    <w:name w:val="No Spacing"/>
    <w:uiPriority w:val="1"/>
    <w:qFormat/>
    <w:rsid w:val="007A2BC0"/>
    <w:pPr>
      <w:spacing w:after="0" w:line="240" w:lineRule="auto"/>
    </w:pPr>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7A2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C0"/>
    <w:rPr>
      <w:rFonts w:ascii="Tahoma" w:hAnsi="Tahoma" w:cs="Tahoma"/>
      <w:sz w:val="16"/>
      <w:szCs w:val="16"/>
    </w:rPr>
  </w:style>
  <w:style w:type="character" w:customStyle="1" w:styleId="Heading5Char">
    <w:name w:val="Heading 5 Char"/>
    <w:basedOn w:val="DefaultParagraphFont"/>
    <w:link w:val="Heading5"/>
    <w:rsid w:val="009E0517"/>
    <w:rPr>
      <w:rFonts w:ascii="Georgia" w:eastAsia="Times New Roman" w:hAnsi="Georgia" w:cs="Times New Roman"/>
      <w:b/>
      <w:sz w:val="24"/>
      <w:szCs w:val="20"/>
    </w:rPr>
  </w:style>
  <w:style w:type="paragraph" w:styleId="BodyTextIndent">
    <w:name w:val="Body Text Indent"/>
    <w:basedOn w:val="Normal"/>
    <w:link w:val="BodyTextIndentChar"/>
    <w:rsid w:val="009E0517"/>
    <w:pPr>
      <w:tabs>
        <w:tab w:val="left" w:pos="1440"/>
      </w:tabs>
      <w:spacing w:after="0" w:line="240" w:lineRule="auto"/>
      <w:ind w:left="1440"/>
      <w:jc w:val="both"/>
    </w:pPr>
    <w:rPr>
      <w:rFonts w:ascii="Georgia" w:eastAsia="Times New Roman" w:hAnsi="Georgia" w:cs="Times New Roman"/>
      <w:sz w:val="24"/>
      <w:szCs w:val="20"/>
    </w:rPr>
  </w:style>
  <w:style w:type="character" w:customStyle="1" w:styleId="BodyTextIndentChar">
    <w:name w:val="Body Text Indent Char"/>
    <w:basedOn w:val="DefaultParagraphFont"/>
    <w:link w:val="BodyTextIndent"/>
    <w:rsid w:val="009E0517"/>
    <w:rPr>
      <w:rFonts w:ascii="Georgia" w:eastAsia="Times New Roman" w:hAnsi="Georgia" w:cs="Times New Roman"/>
      <w:sz w:val="24"/>
      <w:szCs w:val="20"/>
    </w:rPr>
  </w:style>
  <w:style w:type="paragraph" w:styleId="ListParagraph">
    <w:name w:val="List Paragraph"/>
    <w:basedOn w:val="Normal"/>
    <w:uiPriority w:val="34"/>
    <w:qFormat/>
    <w:rsid w:val="004D7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2639D-47BC-47F0-97E5-901C7861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oha</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Erinton Savoie</cp:lastModifiedBy>
  <cp:revision>7</cp:revision>
  <cp:lastPrinted>2016-01-18T16:06:00Z</cp:lastPrinted>
  <dcterms:created xsi:type="dcterms:W3CDTF">2016-01-04T22:36:00Z</dcterms:created>
  <dcterms:modified xsi:type="dcterms:W3CDTF">2016-01-18T16:10:00Z</dcterms:modified>
</cp:coreProperties>
</file>