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BACE2" w14:textId="77777777" w:rsidR="00EB503C" w:rsidRPr="00EB503C" w:rsidRDefault="00EB503C" w:rsidP="00EB503C">
      <w:pPr>
        <w:spacing w:after="240"/>
        <w:rPr>
          <w:rFonts w:ascii="Times New Roman" w:hAnsi="Times New Roman"/>
          <w:szCs w:val="24"/>
        </w:rPr>
      </w:pPr>
    </w:p>
    <w:p w14:paraId="006C03EA" w14:textId="77777777" w:rsidR="00EB503C" w:rsidRPr="00EB503C" w:rsidRDefault="00EB503C" w:rsidP="00EB503C">
      <w:pPr>
        <w:rPr>
          <w:rFonts w:ascii="Times New Roman" w:hAnsi="Times New Roman"/>
          <w:vanish/>
          <w:szCs w:val="24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968"/>
      </w:tblGrid>
      <w:tr w:rsidR="005A3A82" w14:paraId="6AE44B1F" w14:textId="77777777">
        <w:trPr>
          <w:tblCellSpacing w:w="22" w:type="dxa"/>
        </w:trPr>
        <w:tc>
          <w:tcPr>
            <w:tcW w:w="2500" w:type="pct"/>
            <w:vAlign w:val="center"/>
            <w:hideMark/>
          </w:tcPr>
          <w:p w14:paraId="399B96E2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Request (RFP)#: </w:t>
            </w:r>
            <w:r>
              <w:rPr>
                <w:rFonts w:ascii="Verdana" w:hAnsi="Verdana"/>
                <w:sz w:val="17"/>
                <w:szCs w:val="17"/>
              </w:rPr>
              <w:t>P18004</w:t>
            </w:r>
          </w:p>
        </w:tc>
        <w:tc>
          <w:tcPr>
            <w:tcW w:w="2500" w:type="pct"/>
            <w:vAlign w:val="center"/>
            <w:hideMark/>
          </w:tcPr>
          <w:p w14:paraId="20F8265C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Title: </w:t>
            </w:r>
            <w:r>
              <w:rPr>
                <w:rFonts w:ascii="Verdana" w:hAnsi="Verdana"/>
                <w:sz w:val="17"/>
                <w:szCs w:val="17"/>
              </w:rPr>
              <w:t>Fee Accounting</w:t>
            </w:r>
          </w:p>
        </w:tc>
      </w:tr>
      <w:tr w:rsidR="005A3A82" w14:paraId="54A03292" w14:textId="77777777">
        <w:trPr>
          <w:tblCellSpacing w:w="22" w:type="dxa"/>
        </w:trPr>
        <w:tc>
          <w:tcPr>
            <w:tcW w:w="2500" w:type="pct"/>
            <w:vAlign w:val="center"/>
            <w:hideMark/>
          </w:tcPr>
          <w:p w14:paraId="5322CAD6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Agency: </w:t>
            </w:r>
            <w:r>
              <w:rPr>
                <w:rFonts w:ascii="Verdana" w:hAnsi="Verdana"/>
                <w:sz w:val="17"/>
                <w:szCs w:val="17"/>
              </w:rPr>
              <w:t>Menard County Housing Authority</w:t>
            </w:r>
          </w:p>
        </w:tc>
        <w:tc>
          <w:tcPr>
            <w:tcW w:w="2500" w:type="pct"/>
            <w:vAlign w:val="center"/>
            <w:hideMark/>
          </w:tcPr>
          <w:p w14:paraId="78CC6734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Buyer: </w:t>
            </w:r>
            <w:r>
              <w:rPr>
                <w:rFonts w:ascii="Verdana" w:hAnsi="Verdana"/>
                <w:sz w:val="17"/>
                <w:szCs w:val="17"/>
              </w:rPr>
              <w:t>Lindsey Whitley</w:t>
            </w:r>
          </w:p>
        </w:tc>
      </w:tr>
    </w:tbl>
    <w:p w14:paraId="20C0EE79" w14:textId="77777777" w:rsidR="005A3A82" w:rsidRDefault="005A3A82" w:rsidP="005A3A82">
      <w:pPr>
        <w:spacing w:after="240"/>
        <w:rPr>
          <w:rFonts w:ascii="Verdana" w:hAnsi="Verdana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8"/>
        <w:gridCol w:w="2928"/>
        <w:gridCol w:w="281"/>
        <w:gridCol w:w="19"/>
      </w:tblGrid>
      <w:tr w:rsidR="005A3A82" w14:paraId="3D148955" w14:textId="77777777">
        <w:trPr>
          <w:tblCellSpacing w:w="0" w:type="dxa"/>
        </w:trPr>
        <w:tc>
          <w:tcPr>
            <w:tcW w:w="0" w:type="auto"/>
            <w:hideMark/>
          </w:tcPr>
          <w:p w14:paraId="24894CDC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(R)</w:t>
            </w:r>
            <w:r>
              <w:rPr>
                <w:rFonts w:ascii="Verdana" w:hAnsi="Verdana"/>
                <w:sz w:val="17"/>
                <w:szCs w:val="17"/>
              </w:rPr>
              <w:t xml:space="preserve"> = Rejected alternate specification (click for justification)</w:t>
            </w:r>
          </w:p>
        </w:tc>
        <w:tc>
          <w:tcPr>
            <w:tcW w:w="0" w:type="auto"/>
            <w:hideMark/>
          </w:tcPr>
          <w:p w14:paraId="4256508A" w14:textId="77777777" w:rsidR="005A3A82" w:rsidRDefault="005A3A82">
            <w:pPr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Maximum Point Value:</w:t>
            </w:r>
            <w:r>
              <w:rPr>
                <w:rFonts w:ascii="Verdana" w:hAnsi="Verdana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14:paraId="045C95F4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30 </w:t>
            </w:r>
          </w:p>
        </w:tc>
        <w:tc>
          <w:tcPr>
            <w:tcW w:w="0" w:type="auto"/>
            <w:hideMark/>
          </w:tcPr>
          <w:p w14:paraId="6EF1609E" w14:textId="27A786E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 wp14:anchorId="05D954A6" wp14:editId="341F164E">
                  <wp:extent cx="9525" cy="9525"/>
                  <wp:effectExtent l="0" t="0" r="0" b="0"/>
                  <wp:docPr id="4" name="Picture 4" descr="https://ha.economicengine.com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a.economicengine.com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A82" w14:paraId="401D8BCC" w14:textId="77777777">
        <w:trPr>
          <w:tblCellSpacing w:w="0" w:type="dxa"/>
        </w:trPr>
        <w:tc>
          <w:tcPr>
            <w:tcW w:w="0" w:type="auto"/>
            <w:gridSpan w:val="2"/>
            <w:hideMark/>
          </w:tcPr>
          <w:p w14:paraId="57E54623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hideMark/>
          </w:tcPr>
          <w:p w14:paraId="11C098C4" w14:textId="191E5650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 wp14:anchorId="7D9104D2" wp14:editId="0B355C30">
                  <wp:extent cx="9525" cy="9525"/>
                  <wp:effectExtent l="0" t="0" r="0" b="0"/>
                  <wp:docPr id="3" name="Picture 3" descr="https://ha.economicengine.com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ha.economicengine.com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4B147D5" w14:textId="77777777" w:rsidR="005A3A82" w:rsidRDefault="005A3A82">
            <w:pPr>
              <w:rPr>
                <w:sz w:val="20"/>
              </w:rPr>
            </w:pPr>
          </w:p>
        </w:tc>
      </w:tr>
    </w:tbl>
    <w:p w14:paraId="4888EDA5" w14:textId="77777777" w:rsidR="005A3A82" w:rsidRDefault="005A3A82" w:rsidP="005A3A82">
      <w:pPr>
        <w:rPr>
          <w:rFonts w:ascii="Verdana" w:hAnsi="Verdana"/>
          <w:vanish/>
          <w:sz w:val="17"/>
          <w:szCs w:val="17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1"/>
        <w:gridCol w:w="2033"/>
        <w:gridCol w:w="2257"/>
        <w:gridCol w:w="227"/>
        <w:gridCol w:w="2257"/>
        <w:gridCol w:w="227"/>
        <w:gridCol w:w="2257"/>
        <w:gridCol w:w="227"/>
      </w:tblGrid>
      <w:tr w:rsidR="005A3A82" w14:paraId="475FE849" w14:textId="77777777">
        <w:trPr>
          <w:tblCellSpacing w:w="0" w:type="dxa"/>
        </w:trPr>
        <w:tc>
          <w:tcPr>
            <w:tcW w:w="100" w:type="pct"/>
            <w:shd w:val="clear" w:color="auto" w:fill="CCDDAA"/>
            <w:vAlign w:val="bottom"/>
            <w:hideMark/>
          </w:tcPr>
          <w:p w14:paraId="4811B94B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#</w:t>
            </w:r>
          </w:p>
        </w:tc>
        <w:tc>
          <w:tcPr>
            <w:tcW w:w="450" w:type="pct"/>
            <w:shd w:val="clear" w:color="auto" w:fill="CCDDAA"/>
            <w:vAlign w:val="bottom"/>
            <w:hideMark/>
          </w:tcPr>
          <w:p w14:paraId="6AFE50BA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Qty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- </w:t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t>U/M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500" w:type="pct"/>
            <w:shd w:val="clear" w:color="auto" w:fill="CCDDAA"/>
            <w:vAlign w:val="bottom"/>
            <w:hideMark/>
          </w:tcPr>
          <w:p w14:paraId="396BF1A6" w14:textId="77777777" w:rsidR="005A3A82" w:rsidRDefault="005A3A82">
            <w:pPr>
              <w:pStyle w:val="NormalWeb"/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Bedrock Housing Consultants</w:t>
            </w:r>
          </w:p>
          <w:p w14:paraId="7D222D5D" w14:textId="77777777" w:rsidR="005A3A82" w:rsidRDefault="005A3A82">
            <w:pPr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Unit Price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sz w:val="15"/>
                <w:szCs w:val="15"/>
              </w:rPr>
              <w:br/>
              <w:t>Extended Price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2333549A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0" w:type="pct"/>
            <w:shd w:val="clear" w:color="auto" w:fill="CCDDAA"/>
            <w:vAlign w:val="bottom"/>
            <w:hideMark/>
          </w:tcPr>
          <w:p w14:paraId="03416FB1" w14:textId="77777777" w:rsidR="005A3A82" w:rsidRDefault="005A3A82">
            <w:pPr>
              <w:pStyle w:val="NormalWeb"/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James R. Brothers</w:t>
            </w:r>
          </w:p>
          <w:p w14:paraId="00668151" w14:textId="77777777" w:rsidR="005A3A82" w:rsidRDefault="005A3A82">
            <w:pPr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Unit Price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sz w:val="15"/>
                <w:szCs w:val="15"/>
              </w:rPr>
              <w:br/>
              <w:t>Extended Price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777BB3C0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0" w:type="pct"/>
            <w:shd w:val="clear" w:color="auto" w:fill="CCDDAA"/>
            <w:vAlign w:val="bottom"/>
            <w:hideMark/>
          </w:tcPr>
          <w:p w14:paraId="5FABCDD8" w14:textId="77777777" w:rsidR="005A3A82" w:rsidRDefault="005A3A82">
            <w:pPr>
              <w:pStyle w:val="NormalWeb"/>
              <w:jc w:val="right"/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Rubino</w:t>
            </w:r>
            <w:proofErr w:type="spellEnd"/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 &amp; Company</w:t>
            </w:r>
          </w:p>
          <w:p w14:paraId="5D04C649" w14:textId="77777777" w:rsidR="005A3A82" w:rsidRDefault="005A3A82">
            <w:pPr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Unit Price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sz w:val="15"/>
                <w:szCs w:val="15"/>
              </w:rPr>
              <w:br/>
              <w:t>Extended Price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1B37D12A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5A3A82" w14:paraId="654DD76A" w14:textId="77777777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455F22EB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EF5E3"/>
            <w:hideMark/>
          </w:tcPr>
          <w:p w14:paraId="6DCB6883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12  -  Month(s) </w:t>
            </w:r>
            <w:r>
              <w:rPr>
                <w:rFonts w:ascii="Verdana" w:hAnsi="Verdana"/>
                <w:sz w:val="17"/>
                <w:szCs w:val="17"/>
              </w:rPr>
              <w:br/>
              <w:t xml:space="preserve">Firm-fixed Monthly Fee for the 1st contract year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2F754CF2" w14:textId="77777777" w:rsidR="005A3A82" w:rsidRDefault="005A3A82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$2,000.00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5"/>
                <w:szCs w:val="15"/>
              </w:rPr>
              <w:t>24,000.00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4215B45C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55B4FC18" w14:textId="77777777" w:rsidR="005A3A82" w:rsidRDefault="005A3A82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$3,750.00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5"/>
                <w:szCs w:val="15"/>
              </w:rPr>
              <w:t>45,000.00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1B381A49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525515C5" w14:textId="77777777" w:rsidR="005A3A82" w:rsidRDefault="005A3A82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$5,820.00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5"/>
                <w:szCs w:val="15"/>
              </w:rPr>
              <w:t>69,840.00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253109B3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5A3A82" w14:paraId="40FFF8FE" w14:textId="7777777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764DF0F8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14:paraId="272256C7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12  -  Month(s) </w:t>
            </w:r>
            <w:r>
              <w:rPr>
                <w:rFonts w:ascii="Verdana" w:hAnsi="Verdana"/>
                <w:sz w:val="17"/>
                <w:szCs w:val="17"/>
              </w:rPr>
              <w:br/>
              <w:t xml:space="preserve">Firm-fixed Monthly Fee for the 2nd contract year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B67CD5B" w14:textId="77777777" w:rsidR="005A3A82" w:rsidRDefault="005A3A82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$2,050.00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5"/>
                <w:szCs w:val="15"/>
              </w:rPr>
              <w:t>24,600.00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083E1DB0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205A5B4" w14:textId="77777777" w:rsidR="005A3A82" w:rsidRDefault="005A3A82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$3,750.00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5"/>
                <w:szCs w:val="15"/>
              </w:rPr>
              <w:t>45,000.00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3DB2D025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FE7E88C" w14:textId="77777777" w:rsidR="005A3A82" w:rsidRDefault="005A3A82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$5,970.00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5"/>
                <w:szCs w:val="15"/>
              </w:rPr>
              <w:t>71,640.00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4ED0F2D0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5A3A82" w14:paraId="14CE9ED3" w14:textId="77777777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37000389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EF5E3"/>
            <w:hideMark/>
          </w:tcPr>
          <w:p w14:paraId="169481C1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12  -  Month(s) </w:t>
            </w:r>
            <w:r>
              <w:rPr>
                <w:rFonts w:ascii="Verdana" w:hAnsi="Verdana"/>
                <w:sz w:val="17"/>
                <w:szCs w:val="17"/>
              </w:rPr>
              <w:br/>
              <w:t xml:space="preserve">Firm-fixed Monthly Fee for the 3rd contract year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5A427A91" w14:textId="77777777" w:rsidR="005A3A82" w:rsidRDefault="005A3A82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$2,100.00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5"/>
                <w:szCs w:val="15"/>
              </w:rPr>
              <w:t>25,200.00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4364E205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103FAF63" w14:textId="77777777" w:rsidR="005A3A82" w:rsidRDefault="005A3A82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$3,750.00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5"/>
                <w:szCs w:val="15"/>
              </w:rPr>
              <w:t>45,000.00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76382D12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64261003" w14:textId="77777777" w:rsidR="005A3A82" w:rsidRDefault="005A3A82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$6,120.00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5"/>
                <w:szCs w:val="15"/>
              </w:rPr>
              <w:t>73,440.00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23412253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5A3A82" w14:paraId="768F1AE5" w14:textId="7777777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55AFC1DE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14:paraId="52AD4AD9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12  -  Month(s) </w:t>
            </w:r>
            <w:r>
              <w:rPr>
                <w:rFonts w:ascii="Verdana" w:hAnsi="Verdana"/>
                <w:sz w:val="17"/>
                <w:szCs w:val="17"/>
              </w:rPr>
              <w:br/>
              <w:t xml:space="preserve">Firm-fixed Monthly Fee for the 4th contract year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D1D4192" w14:textId="77777777" w:rsidR="005A3A82" w:rsidRDefault="005A3A82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$2,150.00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5"/>
                <w:szCs w:val="15"/>
              </w:rPr>
              <w:t>25,800.00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4669569B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22C469C" w14:textId="77777777" w:rsidR="005A3A82" w:rsidRDefault="005A3A82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$3,850.00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5"/>
                <w:szCs w:val="15"/>
              </w:rPr>
              <w:t>46,200.00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079DA165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545678C" w14:textId="77777777" w:rsidR="005A3A82" w:rsidRDefault="005A3A82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$6,270.00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5"/>
                <w:szCs w:val="15"/>
              </w:rPr>
              <w:t>75,240.00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12A2471F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5A3A82" w14:paraId="2D4F9374" w14:textId="77777777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6B07AA97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EF5E3"/>
            <w:hideMark/>
          </w:tcPr>
          <w:p w14:paraId="2028562C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12  -  Month(s) </w:t>
            </w:r>
            <w:r>
              <w:rPr>
                <w:rFonts w:ascii="Verdana" w:hAnsi="Verdana"/>
                <w:sz w:val="17"/>
                <w:szCs w:val="17"/>
              </w:rPr>
              <w:br/>
              <w:t xml:space="preserve">Firm-fixed Monthly Fee for the 5th contract year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467E9E71" w14:textId="77777777" w:rsidR="005A3A82" w:rsidRDefault="005A3A82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$2,200.00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5"/>
                <w:szCs w:val="15"/>
              </w:rPr>
              <w:t>26,400.00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02912155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14B869E9" w14:textId="77777777" w:rsidR="005A3A82" w:rsidRDefault="005A3A82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$3,850.00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5"/>
                <w:szCs w:val="15"/>
              </w:rPr>
              <w:t>46,200.00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01C3D3B0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509CA85B" w14:textId="77777777" w:rsidR="005A3A82" w:rsidRDefault="005A3A82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$6,430.00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5"/>
                <w:szCs w:val="15"/>
              </w:rPr>
              <w:t>77,160.00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24F3855A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5A3A82" w14:paraId="62A15A2F" w14:textId="7777777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60D8A719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14:paraId="728F61BD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40  -  Hour(s) </w:t>
            </w:r>
            <w:r>
              <w:rPr>
                <w:rFonts w:ascii="Verdana" w:hAnsi="Verdana"/>
                <w:sz w:val="17"/>
                <w:szCs w:val="17"/>
              </w:rPr>
              <w:br/>
              <w:t xml:space="preserve">Potential Additional Consulting (for, at the Agency’s discretion, additional related work not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alread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...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1A592F0" w14:textId="77777777" w:rsidR="005A3A82" w:rsidRDefault="005A3A82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$70.00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5"/>
                <w:szCs w:val="15"/>
              </w:rPr>
              <w:t>2,800.00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4802BDA8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C329FEA" w14:textId="77777777" w:rsidR="005A3A82" w:rsidRDefault="005A3A82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$85.00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5"/>
                <w:szCs w:val="15"/>
              </w:rPr>
              <w:t>3,400.00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2D2D96B2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8FAF777" w14:textId="77777777" w:rsidR="005A3A82" w:rsidRDefault="005A3A82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$150.00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5"/>
                <w:szCs w:val="15"/>
              </w:rPr>
              <w:t>6,000.00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5EF47109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5A3A82" w14:paraId="65E937CA" w14:textId="77777777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630D96D6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EF5E3"/>
            <w:hideMark/>
          </w:tcPr>
          <w:p w14:paraId="1B6080D0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2  -  Month(s) </w:t>
            </w:r>
            <w:r>
              <w:rPr>
                <w:rFonts w:ascii="Verdana" w:hAnsi="Verdana"/>
                <w:sz w:val="17"/>
                <w:szCs w:val="17"/>
              </w:rPr>
              <w:br/>
              <w:t xml:space="preserve">Firm-fixed Monthly Fee for the two-month period of increased work while the Financial Support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Specia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...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603A62B5" w14:textId="77777777" w:rsidR="005A3A82" w:rsidRDefault="005A3A82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$3,000.00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5"/>
                <w:szCs w:val="15"/>
              </w:rPr>
              <w:t>6,000.00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3AE9ADF8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31C3D25E" w14:textId="77777777" w:rsidR="005A3A82" w:rsidRDefault="005A3A82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$11,500.00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5"/>
                <w:szCs w:val="15"/>
              </w:rPr>
              <w:t>23,000.00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406A40BB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474224F1" w14:textId="77777777" w:rsidR="005A3A82" w:rsidRDefault="005A3A82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$19,965.00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5"/>
                <w:szCs w:val="15"/>
              </w:rPr>
              <w:t>39,930.00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4F9017AD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5A3A82" w14:paraId="53524278" w14:textId="7777777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F0E2875" w14:textId="77777777" w:rsidR="005A3A82" w:rsidRDefault="005A3A82">
            <w:pPr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CDDAA"/>
            <w:vAlign w:val="bottom"/>
            <w:hideMark/>
          </w:tcPr>
          <w:p w14:paraId="1D32F5CF" w14:textId="77777777" w:rsidR="005A3A82" w:rsidRDefault="005A3A82">
            <w:pPr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Bedrock Housing Consultants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470CCFDB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CDDAA"/>
            <w:vAlign w:val="bottom"/>
            <w:hideMark/>
          </w:tcPr>
          <w:p w14:paraId="518ECD3D" w14:textId="77777777" w:rsidR="005A3A82" w:rsidRDefault="005A3A82">
            <w:pPr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James R. Brothers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6E647E57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CDDAA"/>
            <w:vAlign w:val="bottom"/>
            <w:hideMark/>
          </w:tcPr>
          <w:p w14:paraId="204FC000" w14:textId="77777777" w:rsidR="005A3A82" w:rsidRDefault="005A3A82">
            <w:pPr>
              <w:jc w:val="right"/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Rubino</w:t>
            </w:r>
            <w:proofErr w:type="spellEnd"/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 &amp; Company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2E858529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5A3A82" w14:paraId="72D77ECF" w14:textId="7777777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5CCE7DD" w14:textId="77777777" w:rsidR="005A3A82" w:rsidRDefault="005A3A82">
            <w:pPr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Total Proposed Cost for each Proposal: 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5"/>
                <w:szCs w:val="15"/>
              </w:rPr>
              <w:t>(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Qty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x Per Unit Price) </w:t>
            </w:r>
          </w:p>
        </w:tc>
        <w:tc>
          <w:tcPr>
            <w:tcW w:w="0" w:type="auto"/>
            <w:shd w:val="clear" w:color="auto" w:fill="CCDDAA"/>
            <w:noWrap/>
            <w:vAlign w:val="center"/>
            <w:hideMark/>
          </w:tcPr>
          <w:p w14:paraId="70E7BCD5" w14:textId="77777777" w:rsidR="005A3A82" w:rsidRDefault="005A3A82">
            <w:pPr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$ 134,800.00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05443663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CDDAA"/>
            <w:noWrap/>
            <w:vAlign w:val="center"/>
            <w:hideMark/>
          </w:tcPr>
          <w:p w14:paraId="24E722F2" w14:textId="77777777" w:rsidR="005A3A82" w:rsidRDefault="005A3A82">
            <w:pPr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$ 253,800.00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5234737B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CDDAA"/>
            <w:noWrap/>
            <w:vAlign w:val="center"/>
            <w:hideMark/>
          </w:tcPr>
          <w:p w14:paraId="413F2028" w14:textId="77777777" w:rsidR="005A3A82" w:rsidRDefault="005A3A82">
            <w:pPr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$ 413,250.00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2DC17CA5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5A3A82" w14:paraId="6FEB8107" w14:textId="7777777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028C63B" w14:textId="77777777" w:rsidR="005A3A82" w:rsidRDefault="005A3A82">
            <w:pPr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4749A92A" w14:textId="77777777" w:rsidR="005A3A82" w:rsidRDefault="005A3A82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t>"Proposed Costs vs. Proposed Costs"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</w:tr>
      <w:tr w:rsidR="005A3A82" w14:paraId="0DC36833" w14:textId="7777777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8C1E267" w14:textId="77777777" w:rsidR="005A3A82" w:rsidRDefault="005A3A82">
            <w:pPr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Section 3 Firm: </w:t>
            </w:r>
          </w:p>
        </w:tc>
        <w:tc>
          <w:tcPr>
            <w:tcW w:w="0" w:type="auto"/>
            <w:shd w:val="clear" w:color="auto" w:fill="CCDDAA"/>
            <w:noWrap/>
            <w:vAlign w:val="center"/>
            <w:hideMark/>
          </w:tcPr>
          <w:p w14:paraId="011762D0" w14:textId="77777777" w:rsidR="005A3A82" w:rsidRDefault="005A3A82">
            <w:pPr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No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79366D6C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CDDAA"/>
            <w:noWrap/>
            <w:vAlign w:val="center"/>
            <w:hideMark/>
          </w:tcPr>
          <w:p w14:paraId="3810BA5A" w14:textId="77777777" w:rsidR="005A3A82" w:rsidRDefault="005A3A82">
            <w:pPr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No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74C9E649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CDDAA"/>
            <w:noWrap/>
            <w:vAlign w:val="center"/>
            <w:hideMark/>
          </w:tcPr>
          <w:p w14:paraId="00946553" w14:textId="77777777" w:rsidR="005A3A82" w:rsidRDefault="005A3A82">
            <w:pPr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No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57FFDCB8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5A3A82" w14:paraId="7E0C5BDD" w14:textId="7777777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C8113F1" w14:textId="77777777" w:rsidR="005A3A82" w:rsidRDefault="005A3A82">
            <w:pPr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Adjusted Total Proposed Cost(s): </w:t>
            </w:r>
          </w:p>
        </w:tc>
        <w:tc>
          <w:tcPr>
            <w:tcW w:w="0" w:type="auto"/>
            <w:shd w:val="clear" w:color="auto" w:fill="CCDDAA"/>
            <w:noWrap/>
            <w:vAlign w:val="center"/>
            <w:hideMark/>
          </w:tcPr>
          <w:p w14:paraId="1EE6CCDC" w14:textId="77777777" w:rsidR="005A3A82" w:rsidRDefault="005A3A82">
            <w:pPr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$ 134,800.00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174DD244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CDDAA"/>
            <w:noWrap/>
            <w:vAlign w:val="center"/>
            <w:hideMark/>
          </w:tcPr>
          <w:p w14:paraId="1F8832FA" w14:textId="77777777" w:rsidR="005A3A82" w:rsidRDefault="005A3A82">
            <w:pPr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$ 253,800.00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4718641B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CDDAA"/>
            <w:noWrap/>
            <w:vAlign w:val="center"/>
            <w:hideMark/>
          </w:tcPr>
          <w:p w14:paraId="0DC53DFF" w14:textId="77777777" w:rsidR="005A3A82" w:rsidRDefault="005A3A82">
            <w:pPr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$ 413,250.00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62E81F79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5A3A82" w14:paraId="749C2C96" w14:textId="7777777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B2D379A" w14:textId="77777777" w:rsidR="005A3A82" w:rsidRDefault="005A3A82">
            <w:pPr>
              <w:jc w:val="right"/>
              <w:rPr>
                <w:rFonts w:ascii="Verdana" w:hAnsi="Verdana"/>
                <w:sz w:val="17"/>
                <w:szCs w:val="17"/>
              </w:rPr>
            </w:pPr>
            <w:hyperlink r:id="rId8" w:history="1">
              <w:r>
                <w:rPr>
                  <w:rStyle w:val="Hyperlink"/>
                  <w:rFonts w:ascii="Verdana" w:hAnsi="Verdana"/>
                  <w:b/>
                  <w:bCs/>
                  <w:sz w:val="17"/>
                  <w:szCs w:val="17"/>
                </w:rPr>
                <w:t xml:space="preserve">Calculation Factor: </w:t>
              </w:r>
            </w:hyperlink>
          </w:p>
        </w:tc>
        <w:tc>
          <w:tcPr>
            <w:tcW w:w="0" w:type="auto"/>
            <w:shd w:val="clear" w:color="auto" w:fill="CCDDAA"/>
            <w:noWrap/>
            <w:vAlign w:val="center"/>
            <w:hideMark/>
          </w:tcPr>
          <w:p w14:paraId="50BAF4C6" w14:textId="77777777" w:rsidR="005A3A82" w:rsidRDefault="005A3A82">
            <w:pPr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1.0000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2F4D2400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CDDAA"/>
            <w:noWrap/>
            <w:vAlign w:val="center"/>
            <w:hideMark/>
          </w:tcPr>
          <w:p w14:paraId="3D6AE632" w14:textId="77777777" w:rsidR="005A3A82" w:rsidRDefault="005A3A82">
            <w:pPr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.5311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490DEFF8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CDDAA"/>
            <w:noWrap/>
            <w:vAlign w:val="center"/>
            <w:hideMark/>
          </w:tcPr>
          <w:p w14:paraId="36BBD4D6" w14:textId="77777777" w:rsidR="005A3A82" w:rsidRDefault="005A3A82">
            <w:pPr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.3262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5EE0E41E" w14:textId="77777777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5A3A82" w14:paraId="49FD93B1" w14:textId="7777777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6676098" w14:textId="77777777" w:rsidR="005A3A82" w:rsidRDefault="005A3A82">
            <w:pPr>
              <w:jc w:val="right"/>
              <w:rPr>
                <w:rFonts w:ascii="Verdana" w:hAnsi="Verdana"/>
                <w:sz w:val="17"/>
                <w:szCs w:val="17"/>
              </w:rPr>
            </w:pPr>
            <w:hyperlink r:id="rId9" w:history="1">
              <w:r>
                <w:rPr>
                  <w:rStyle w:val="Hyperlink"/>
                  <w:rFonts w:ascii="Verdana" w:hAnsi="Verdana"/>
                  <w:b/>
                  <w:bCs/>
                  <w:sz w:val="17"/>
                  <w:szCs w:val="17"/>
                </w:rPr>
                <w:t xml:space="preserve">Points Awarded: </w:t>
              </w:r>
            </w:hyperlink>
          </w:p>
        </w:tc>
        <w:tc>
          <w:tcPr>
            <w:tcW w:w="0" w:type="auto"/>
            <w:shd w:val="clear" w:color="auto" w:fill="CCDDAA"/>
            <w:noWrap/>
            <w:vAlign w:val="center"/>
            <w:hideMark/>
          </w:tcPr>
          <w:p w14:paraId="66F1627C" w14:textId="77777777" w:rsidR="005A3A82" w:rsidRDefault="005A3A82">
            <w:pPr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30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555C22E3" w14:textId="209C5C1E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object w:dxaOrig="225" w:dyaOrig="225" w14:anchorId="3F72E6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in;height:18pt" o:ole="">
                  <v:imagedata r:id="rId10" o:title=""/>
                </v:shape>
                <w:control r:id="rId11" w:name="DefaultOcxName" w:shapeid="_x0000_i1049"/>
              </w:object>
            </w:r>
            <w:r>
              <w:rPr>
                <w:rFonts w:ascii="Verdana" w:hAnsi="Verdana"/>
                <w:sz w:val="17"/>
                <w:szCs w:val="17"/>
              </w:rPr>
              <w:object w:dxaOrig="225" w:dyaOrig="225" w14:anchorId="35F03AA5">
                <v:shape id="_x0000_i1048" type="#_x0000_t75" style="width:1in;height:18pt" o:ole="">
                  <v:imagedata r:id="rId12" o:title=""/>
                </v:shape>
                <w:control r:id="rId13" w:name="DefaultOcxName1" w:shapeid="_x0000_i1048"/>
              </w:object>
            </w:r>
            <w:r>
              <w:rPr>
                <w:rFonts w:ascii="Verdana" w:hAnsi="Verdan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shd w:val="clear" w:color="auto" w:fill="CCDDAA"/>
            <w:noWrap/>
            <w:vAlign w:val="center"/>
            <w:hideMark/>
          </w:tcPr>
          <w:p w14:paraId="4AB33143" w14:textId="77777777" w:rsidR="005A3A82" w:rsidRDefault="005A3A82">
            <w:pPr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16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5775A62A" w14:textId="4FADFE05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object w:dxaOrig="225" w:dyaOrig="225" w14:anchorId="5C068F13">
                <v:shape id="_x0000_i1047" type="#_x0000_t75" style="width:1in;height:18pt" o:ole="">
                  <v:imagedata r:id="rId14" o:title=""/>
                </v:shape>
                <w:control r:id="rId15" w:name="DefaultOcxName2" w:shapeid="_x0000_i1047"/>
              </w:object>
            </w:r>
            <w:r>
              <w:rPr>
                <w:rFonts w:ascii="Verdana" w:hAnsi="Verdana"/>
                <w:sz w:val="17"/>
                <w:szCs w:val="17"/>
              </w:rPr>
              <w:object w:dxaOrig="225" w:dyaOrig="225" w14:anchorId="02ABC285">
                <v:shape id="_x0000_i1046" type="#_x0000_t75" style="width:1in;height:18pt" o:ole="">
                  <v:imagedata r:id="rId16" o:title=""/>
                </v:shape>
                <w:control r:id="rId17" w:name="DefaultOcxName3" w:shapeid="_x0000_i1046"/>
              </w:object>
            </w:r>
            <w:r>
              <w:rPr>
                <w:rFonts w:ascii="Verdana" w:hAnsi="Verdan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shd w:val="clear" w:color="auto" w:fill="CCDDAA"/>
            <w:noWrap/>
            <w:vAlign w:val="center"/>
            <w:hideMark/>
          </w:tcPr>
          <w:p w14:paraId="57747664" w14:textId="77777777" w:rsidR="005A3A82" w:rsidRDefault="005A3A82">
            <w:pPr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10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29EED211" w14:textId="2FE7AF1D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object w:dxaOrig="225" w:dyaOrig="225" w14:anchorId="12520A0A">
                <v:shape id="_x0000_i1045" type="#_x0000_t75" style="width:1in;height:18pt" o:ole="">
                  <v:imagedata r:id="rId18" o:title=""/>
                </v:shape>
                <w:control r:id="rId19" w:name="DefaultOcxName4" w:shapeid="_x0000_i1045"/>
              </w:object>
            </w:r>
            <w:r>
              <w:rPr>
                <w:rFonts w:ascii="Verdana" w:hAnsi="Verdana"/>
                <w:sz w:val="17"/>
                <w:szCs w:val="17"/>
              </w:rPr>
              <w:object w:dxaOrig="225" w:dyaOrig="225" w14:anchorId="7057CB11">
                <v:shape id="_x0000_i1044" type="#_x0000_t75" style="width:1in;height:18pt" o:ole="">
                  <v:imagedata r:id="rId20" o:title=""/>
                </v:shape>
                <w:control r:id="rId21" w:name="DefaultOcxName5" w:shapeid="_x0000_i1044"/>
              </w:object>
            </w:r>
            <w:r>
              <w:rPr>
                <w:rFonts w:ascii="Verdana" w:hAnsi="Verdana"/>
                <w:sz w:val="17"/>
                <w:szCs w:val="17"/>
              </w:rPr>
              <w:t xml:space="preserve">  </w:t>
            </w:r>
          </w:p>
        </w:tc>
      </w:tr>
    </w:tbl>
    <w:p w14:paraId="2017CC03" w14:textId="77777777" w:rsidR="005A3A82" w:rsidRDefault="005A3A82" w:rsidP="005A3A82">
      <w:pPr>
        <w:rPr>
          <w:rFonts w:ascii="Verdana" w:hAnsi="Verdana"/>
          <w:vanish/>
          <w:sz w:val="17"/>
          <w:szCs w:val="1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7"/>
      </w:tblGrid>
      <w:tr w:rsidR="005A3A82" w14:paraId="5E425F0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FA5958" w14:textId="4C3E853A" w:rsidR="005A3A82" w:rsidRDefault="005A3A8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 </w:t>
            </w:r>
            <w:r>
              <w:rPr>
                <w:rFonts w:ascii="Verdana" w:hAnsi="Verdana"/>
                <w:sz w:val="17"/>
                <w:szCs w:val="17"/>
              </w:rPr>
              <w:object w:dxaOrig="225" w:dyaOrig="225" w14:anchorId="73164D2C">
                <v:shape id="_x0000_i1043" type="#_x0000_t75" style="width:60pt;height:21.75pt" o:ole="">
                  <v:imagedata r:id="rId22" o:title=""/>
                </v:shape>
                <w:control r:id="rId23" w:name="DefaultOcxName6" w:shapeid="_x0000_i1043"/>
              </w:object>
            </w:r>
            <w:r>
              <w:rPr>
                <w:rFonts w:ascii="Verdana" w:hAnsi="Verdana"/>
                <w:sz w:val="17"/>
                <w:szCs w:val="17"/>
              </w:rPr>
              <w:t xml:space="preserve">  </w:t>
            </w:r>
            <w:r>
              <w:rPr>
                <w:rFonts w:ascii="Verdana" w:hAnsi="Verdana"/>
                <w:sz w:val="15"/>
                <w:szCs w:val="15"/>
              </w:rPr>
              <w:t>for Evaluation Criterion No. 1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t>(R)</w:t>
            </w:r>
            <w:r>
              <w:rPr>
                <w:rFonts w:ascii="Verdana" w:hAnsi="Verdana"/>
                <w:sz w:val="17"/>
                <w:szCs w:val="17"/>
              </w:rPr>
              <w:t xml:space="preserve"> - Rejected alternate specification </w:t>
            </w:r>
          </w:p>
        </w:tc>
      </w:tr>
    </w:tbl>
    <w:p w14:paraId="0918A050" w14:textId="18B9532E" w:rsidR="00F247E0" w:rsidRPr="00EB503C" w:rsidRDefault="00F247E0" w:rsidP="00EB503C">
      <w:bookmarkStart w:id="0" w:name="_GoBack"/>
      <w:bookmarkEnd w:id="0"/>
    </w:p>
    <w:sectPr w:rsidR="00F247E0" w:rsidRPr="00EB503C" w:rsidSect="00525070">
      <w:headerReference w:type="default" r:id="rId24"/>
      <w:footerReference w:type="default" r:id="rId25"/>
      <w:endnotePr>
        <w:numFmt w:val="decimal"/>
      </w:endnotePr>
      <w:pgSz w:w="12240" w:h="15840" w:code="1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A800F" w14:textId="77777777" w:rsidR="00AB0662" w:rsidRDefault="00AB0662">
      <w:r>
        <w:separator/>
      </w:r>
    </w:p>
  </w:endnote>
  <w:endnote w:type="continuationSeparator" w:id="0">
    <w:p w14:paraId="1C186701" w14:textId="77777777" w:rsidR="00AB0662" w:rsidRDefault="00AB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B60D8" w14:textId="77777777" w:rsidR="000E4E48" w:rsidRDefault="000E4E48" w:rsidP="00F247E0">
    <w:pPr>
      <w:pStyle w:val="Footer"/>
      <w:pBdr>
        <w:bottom w:val="single" w:sz="12" w:space="1" w:color="auto"/>
      </w:pBdr>
      <w:jc w:val="center"/>
      <w:rPr>
        <w:rFonts w:ascii="Trebuchet MS" w:hAnsi="Trebuchet MS"/>
        <w:b/>
        <w:sz w:val="20"/>
      </w:rPr>
    </w:pPr>
  </w:p>
  <w:p w14:paraId="057F19A9" w14:textId="77777777" w:rsidR="000E4E48" w:rsidRPr="008B532C" w:rsidRDefault="00030464" w:rsidP="00F247E0">
    <w:pPr>
      <w:pStyle w:val="Footer"/>
      <w:pBdr>
        <w:bottom w:val="single" w:sz="12" w:space="1" w:color="auto"/>
      </w:pBdr>
      <w:jc w:val="center"/>
      <w:rPr>
        <w:rFonts w:ascii="Trebuchet MS" w:hAnsi="Trebuchet MS"/>
        <w:b/>
        <w:sz w:val="20"/>
      </w:rPr>
    </w:pPr>
    <w:r>
      <w:rPr>
        <w:rFonts w:ascii="Trebuchet MS" w:hAnsi="Trebuchet MS"/>
        <w:b/>
        <w:sz w:val="20"/>
      </w:rPr>
      <w:t xml:space="preserve">MENDARD COUNTY </w:t>
    </w:r>
    <w:r w:rsidR="00762D58">
      <w:rPr>
        <w:rFonts w:ascii="Trebuchet MS" w:hAnsi="Trebuchet MS"/>
        <w:b/>
        <w:sz w:val="20"/>
      </w:rPr>
      <w:t>HOUSING AUTHORITY</w:t>
    </w:r>
    <w:r w:rsidR="00EB3BBF">
      <w:rPr>
        <w:rFonts w:ascii="Trebuchet MS" w:hAnsi="Trebuchet MS"/>
        <w:b/>
        <w:sz w:val="20"/>
      </w:rPr>
      <w:t xml:space="preserve">, </w:t>
    </w:r>
    <w:r>
      <w:rPr>
        <w:rFonts w:ascii="Trebuchet MS" w:hAnsi="Trebuchet MS"/>
        <w:b/>
        <w:sz w:val="20"/>
      </w:rPr>
      <w:t>IL</w:t>
    </w:r>
  </w:p>
  <w:p w14:paraId="78081E0A" w14:textId="740E80AC" w:rsidR="000E4E48" w:rsidRPr="00FF250E" w:rsidRDefault="000E4E48" w:rsidP="00CC7DE6">
    <w:pPr>
      <w:pStyle w:val="Footer"/>
      <w:jc w:val="center"/>
      <w:rPr>
        <w:rFonts w:ascii="Trebuchet MS" w:hAnsi="Trebuchet MS"/>
        <w:b/>
        <w:sz w:val="20"/>
      </w:rPr>
    </w:pPr>
    <w:r w:rsidRPr="008B532C">
      <w:rPr>
        <w:rFonts w:ascii="Trebuchet MS" w:hAnsi="Trebuchet MS"/>
        <w:b/>
        <w:sz w:val="20"/>
      </w:rPr>
      <w:t xml:space="preserve">Page </w:t>
    </w:r>
    <w:r w:rsidR="00A62880" w:rsidRPr="008B532C">
      <w:rPr>
        <w:rStyle w:val="PageNumber"/>
        <w:rFonts w:ascii="Trebuchet MS" w:hAnsi="Trebuchet MS"/>
        <w:b/>
        <w:sz w:val="20"/>
      </w:rPr>
      <w:fldChar w:fldCharType="begin"/>
    </w:r>
    <w:r w:rsidRPr="008B532C">
      <w:rPr>
        <w:rStyle w:val="PageNumber"/>
        <w:rFonts w:ascii="Trebuchet MS" w:hAnsi="Trebuchet MS"/>
        <w:b/>
        <w:sz w:val="20"/>
      </w:rPr>
      <w:instrText xml:space="preserve"> PAGE </w:instrText>
    </w:r>
    <w:r w:rsidR="00A62880" w:rsidRPr="008B532C">
      <w:rPr>
        <w:rStyle w:val="PageNumber"/>
        <w:rFonts w:ascii="Trebuchet MS" w:hAnsi="Trebuchet MS"/>
        <w:b/>
        <w:sz w:val="20"/>
      </w:rPr>
      <w:fldChar w:fldCharType="separate"/>
    </w:r>
    <w:r w:rsidR="005A3A82">
      <w:rPr>
        <w:rStyle w:val="PageNumber"/>
        <w:rFonts w:ascii="Trebuchet MS" w:hAnsi="Trebuchet MS"/>
        <w:b/>
        <w:noProof/>
        <w:sz w:val="20"/>
      </w:rPr>
      <w:t>1</w:t>
    </w:r>
    <w:r w:rsidR="00A62880" w:rsidRPr="008B532C">
      <w:rPr>
        <w:rStyle w:val="PageNumber"/>
        <w:rFonts w:ascii="Trebuchet MS" w:hAnsi="Trebuchet MS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B8A12" w14:textId="77777777" w:rsidR="00AB0662" w:rsidRDefault="00AB0662">
      <w:r>
        <w:separator/>
      </w:r>
    </w:p>
  </w:footnote>
  <w:footnote w:type="continuationSeparator" w:id="0">
    <w:p w14:paraId="77CBC0C4" w14:textId="77777777" w:rsidR="00AB0662" w:rsidRDefault="00AB0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DFEC5" w14:textId="473E58D2" w:rsidR="006527CB" w:rsidRDefault="00EB503C" w:rsidP="006527CB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</w:rPr>
    </w:pPr>
    <w:r>
      <w:rPr>
        <w:rFonts w:ascii="Trebuchet MS" w:hAnsi="Trebuchet MS"/>
        <w:b/>
      </w:rPr>
      <w:t>DETAIL OF UNIT COSTS PROPOSED</w:t>
    </w:r>
  </w:p>
  <w:p w14:paraId="70B3C0D4" w14:textId="3DBA219E" w:rsidR="00030464" w:rsidRPr="00240ED0" w:rsidRDefault="00240ED0" w:rsidP="00240ED0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napToGrid w:val="0"/>
        <w:szCs w:val="24"/>
      </w:rPr>
    </w:pPr>
    <w:bookmarkStart w:id="1" w:name="_Hlk492305391"/>
    <w:r w:rsidRPr="00240ED0">
      <w:rPr>
        <w:rFonts w:ascii="Trebuchet MS" w:hAnsi="Trebuchet MS"/>
        <w:b/>
        <w:snapToGrid w:val="0"/>
        <w:szCs w:val="24"/>
      </w:rPr>
      <w:t>REQUEST FOR PROPOSALS (RFP) No. P1</w:t>
    </w:r>
    <w:r w:rsidR="009F3054">
      <w:rPr>
        <w:rFonts w:ascii="Trebuchet MS" w:hAnsi="Trebuchet MS"/>
        <w:b/>
        <w:snapToGrid w:val="0"/>
        <w:szCs w:val="24"/>
      </w:rPr>
      <w:t>8</w:t>
    </w:r>
    <w:r w:rsidRPr="00240ED0">
      <w:rPr>
        <w:rFonts w:ascii="Trebuchet MS" w:hAnsi="Trebuchet MS"/>
        <w:b/>
        <w:snapToGrid w:val="0"/>
        <w:szCs w:val="24"/>
      </w:rPr>
      <w:t>00</w:t>
    </w:r>
    <w:r w:rsidR="005A3A82">
      <w:rPr>
        <w:rFonts w:ascii="Trebuchet MS" w:hAnsi="Trebuchet MS"/>
        <w:b/>
        <w:snapToGrid w:val="0"/>
        <w:szCs w:val="24"/>
      </w:rPr>
      <w:t>4</w:t>
    </w:r>
    <w:r w:rsidRPr="00240ED0">
      <w:rPr>
        <w:rFonts w:ascii="Trebuchet MS" w:hAnsi="Trebuchet MS"/>
        <w:b/>
        <w:snapToGrid w:val="0"/>
        <w:szCs w:val="24"/>
      </w:rPr>
      <w:t xml:space="preserve">, </w:t>
    </w:r>
    <w:bookmarkStart w:id="2" w:name="_Hlk502344788"/>
    <w:bookmarkEnd w:id="1"/>
    <w:r w:rsidR="009C505F" w:rsidRPr="009C505F">
      <w:rPr>
        <w:rFonts w:ascii="Trebuchet MS" w:hAnsi="Trebuchet MS"/>
        <w:b/>
        <w:snapToGrid w:val="0"/>
        <w:szCs w:val="24"/>
      </w:rPr>
      <w:t xml:space="preserve">HQS/UPCS </w:t>
    </w:r>
    <w:bookmarkEnd w:id="2"/>
    <w:r w:rsidR="005A3A82">
      <w:rPr>
        <w:rFonts w:ascii="Trebuchet MS" w:hAnsi="Trebuchet MS"/>
        <w:b/>
        <w:snapToGrid w:val="0"/>
        <w:szCs w:val="24"/>
      </w:rPr>
      <w:t>Fee Accounting Services</w:t>
    </w:r>
  </w:p>
  <w:p w14:paraId="3AF9691F" w14:textId="77777777" w:rsidR="006527CB" w:rsidRPr="006527CB" w:rsidRDefault="006527CB" w:rsidP="00C15D92">
    <w:pPr>
      <w:pStyle w:val="Header"/>
      <w:jc w:val="center"/>
      <w:rPr>
        <w:rFonts w:ascii="Trebuchet MS" w:hAnsi="Trebuchet MS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F85"/>
    <w:multiLevelType w:val="singleLevel"/>
    <w:tmpl w:val="5D6A2C66"/>
    <w:lvl w:ilvl="0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2A"/>
    <w:rsid w:val="000055D2"/>
    <w:rsid w:val="000121C0"/>
    <w:rsid w:val="00012E0D"/>
    <w:rsid w:val="00014370"/>
    <w:rsid w:val="00014758"/>
    <w:rsid w:val="00014E5E"/>
    <w:rsid w:val="00015F16"/>
    <w:rsid w:val="00023281"/>
    <w:rsid w:val="00030464"/>
    <w:rsid w:val="00042F54"/>
    <w:rsid w:val="000445D1"/>
    <w:rsid w:val="00064186"/>
    <w:rsid w:val="000916B3"/>
    <w:rsid w:val="00092F90"/>
    <w:rsid w:val="00096D23"/>
    <w:rsid w:val="000C22EC"/>
    <w:rsid w:val="000C3453"/>
    <w:rsid w:val="000C58F3"/>
    <w:rsid w:val="000D786E"/>
    <w:rsid w:val="000E020B"/>
    <w:rsid w:val="000E4E48"/>
    <w:rsid w:val="0011037C"/>
    <w:rsid w:val="00151898"/>
    <w:rsid w:val="00176431"/>
    <w:rsid w:val="00194C0C"/>
    <w:rsid w:val="001B0BC5"/>
    <w:rsid w:val="001B7C03"/>
    <w:rsid w:val="001D06FC"/>
    <w:rsid w:val="001D11D8"/>
    <w:rsid w:val="001E5C4E"/>
    <w:rsid w:val="0021799D"/>
    <w:rsid w:val="0024082A"/>
    <w:rsid w:val="00240ED0"/>
    <w:rsid w:val="00244155"/>
    <w:rsid w:val="00266730"/>
    <w:rsid w:val="002C0CF0"/>
    <w:rsid w:val="002D0C5A"/>
    <w:rsid w:val="002E196A"/>
    <w:rsid w:val="002E1E53"/>
    <w:rsid w:val="003012BD"/>
    <w:rsid w:val="00305575"/>
    <w:rsid w:val="00317920"/>
    <w:rsid w:val="003343DF"/>
    <w:rsid w:val="00356514"/>
    <w:rsid w:val="003679E1"/>
    <w:rsid w:val="00374838"/>
    <w:rsid w:val="00382F2A"/>
    <w:rsid w:val="003A511A"/>
    <w:rsid w:val="003A6600"/>
    <w:rsid w:val="003A7BBA"/>
    <w:rsid w:val="003B54D7"/>
    <w:rsid w:val="003C0051"/>
    <w:rsid w:val="003C1011"/>
    <w:rsid w:val="003C4C43"/>
    <w:rsid w:val="003C662F"/>
    <w:rsid w:val="003C78F1"/>
    <w:rsid w:val="003D7175"/>
    <w:rsid w:val="003F0759"/>
    <w:rsid w:val="0040423F"/>
    <w:rsid w:val="00464630"/>
    <w:rsid w:val="00467601"/>
    <w:rsid w:val="00473C7D"/>
    <w:rsid w:val="00475A61"/>
    <w:rsid w:val="004847D9"/>
    <w:rsid w:val="004D3E9F"/>
    <w:rsid w:val="004F4097"/>
    <w:rsid w:val="0050383E"/>
    <w:rsid w:val="0052183E"/>
    <w:rsid w:val="00525070"/>
    <w:rsid w:val="005258A8"/>
    <w:rsid w:val="005446CC"/>
    <w:rsid w:val="005536E7"/>
    <w:rsid w:val="00561A97"/>
    <w:rsid w:val="00572FEB"/>
    <w:rsid w:val="0059316C"/>
    <w:rsid w:val="005A3772"/>
    <w:rsid w:val="005A3A82"/>
    <w:rsid w:val="005B0A47"/>
    <w:rsid w:val="005C31BA"/>
    <w:rsid w:val="005D7D1C"/>
    <w:rsid w:val="005E78BB"/>
    <w:rsid w:val="00603B77"/>
    <w:rsid w:val="00605BF7"/>
    <w:rsid w:val="0064359F"/>
    <w:rsid w:val="006500B1"/>
    <w:rsid w:val="006527CB"/>
    <w:rsid w:val="00662C20"/>
    <w:rsid w:val="00666F2A"/>
    <w:rsid w:val="006B6B2A"/>
    <w:rsid w:val="006C463A"/>
    <w:rsid w:val="006C5C15"/>
    <w:rsid w:val="006C7A91"/>
    <w:rsid w:val="00710AB2"/>
    <w:rsid w:val="007131FD"/>
    <w:rsid w:val="00713CC7"/>
    <w:rsid w:val="007342BC"/>
    <w:rsid w:val="00762D58"/>
    <w:rsid w:val="007650B6"/>
    <w:rsid w:val="00774541"/>
    <w:rsid w:val="007879E4"/>
    <w:rsid w:val="007A456E"/>
    <w:rsid w:val="007B6848"/>
    <w:rsid w:val="007C3B89"/>
    <w:rsid w:val="007C5FDB"/>
    <w:rsid w:val="007E2EAE"/>
    <w:rsid w:val="007F621C"/>
    <w:rsid w:val="0081716F"/>
    <w:rsid w:val="008238A5"/>
    <w:rsid w:val="008320D9"/>
    <w:rsid w:val="00840970"/>
    <w:rsid w:val="00854618"/>
    <w:rsid w:val="008547E8"/>
    <w:rsid w:val="00856428"/>
    <w:rsid w:val="008764CD"/>
    <w:rsid w:val="00880852"/>
    <w:rsid w:val="00881BE3"/>
    <w:rsid w:val="00882FAB"/>
    <w:rsid w:val="008909AF"/>
    <w:rsid w:val="00890F25"/>
    <w:rsid w:val="00891E86"/>
    <w:rsid w:val="00895F56"/>
    <w:rsid w:val="008C7AEA"/>
    <w:rsid w:val="008D2BD7"/>
    <w:rsid w:val="008D3DBC"/>
    <w:rsid w:val="008E335C"/>
    <w:rsid w:val="008F2467"/>
    <w:rsid w:val="0095546B"/>
    <w:rsid w:val="00976B12"/>
    <w:rsid w:val="00984BA6"/>
    <w:rsid w:val="0099028C"/>
    <w:rsid w:val="009925E2"/>
    <w:rsid w:val="009C28A1"/>
    <w:rsid w:val="009C505F"/>
    <w:rsid w:val="009D6292"/>
    <w:rsid w:val="009E773F"/>
    <w:rsid w:val="009F3054"/>
    <w:rsid w:val="009F3BD9"/>
    <w:rsid w:val="00A00FF3"/>
    <w:rsid w:val="00A03E56"/>
    <w:rsid w:val="00A312EB"/>
    <w:rsid w:val="00A62880"/>
    <w:rsid w:val="00A65B0A"/>
    <w:rsid w:val="00A722CF"/>
    <w:rsid w:val="00A841D3"/>
    <w:rsid w:val="00A85C32"/>
    <w:rsid w:val="00AB0662"/>
    <w:rsid w:val="00AB4107"/>
    <w:rsid w:val="00AB563C"/>
    <w:rsid w:val="00AC20C5"/>
    <w:rsid w:val="00AC293F"/>
    <w:rsid w:val="00AC3CC4"/>
    <w:rsid w:val="00AD3813"/>
    <w:rsid w:val="00AD5450"/>
    <w:rsid w:val="00AE00B3"/>
    <w:rsid w:val="00AF1757"/>
    <w:rsid w:val="00AF198B"/>
    <w:rsid w:val="00AF5E03"/>
    <w:rsid w:val="00B16F45"/>
    <w:rsid w:val="00B27CB7"/>
    <w:rsid w:val="00B309A9"/>
    <w:rsid w:val="00B53542"/>
    <w:rsid w:val="00B7572B"/>
    <w:rsid w:val="00B83190"/>
    <w:rsid w:val="00B84702"/>
    <w:rsid w:val="00BA35FF"/>
    <w:rsid w:val="00BC7352"/>
    <w:rsid w:val="00C0776D"/>
    <w:rsid w:val="00C12463"/>
    <w:rsid w:val="00C12849"/>
    <w:rsid w:val="00C15D92"/>
    <w:rsid w:val="00C20B24"/>
    <w:rsid w:val="00C26864"/>
    <w:rsid w:val="00C3643D"/>
    <w:rsid w:val="00C53EEC"/>
    <w:rsid w:val="00C55B26"/>
    <w:rsid w:val="00C61EE4"/>
    <w:rsid w:val="00C70BC7"/>
    <w:rsid w:val="00CC2FFC"/>
    <w:rsid w:val="00CC5F84"/>
    <w:rsid w:val="00CC7DE6"/>
    <w:rsid w:val="00CE01CB"/>
    <w:rsid w:val="00CE16AE"/>
    <w:rsid w:val="00CE570E"/>
    <w:rsid w:val="00D3227F"/>
    <w:rsid w:val="00D440C4"/>
    <w:rsid w:val="00D72DC4"/>
    <w:rsid w:val="00D76EFE"/>
    <w:rsid w:val="00D83DF3"/>
    <w:rsid w:val="00D93293"/>
    <w:rsid w:val="00D95BD7"/>
    <w:rsid w:val="00DA4349"/>
    <w:rsid w:val="00DB5058"/>
    <w:rsid w:val="00DE2D2F"/>
    <w:rsid w:val="00E13AE7"/>
    <w:rsid w:val="00E22F25"/>
    <w:rsid w:val="00E25AAF"/>
    <w:rsid w:val="00E30D97"/>
    <w:rsid w:val="00E32262"/>
    <w:rsid w:val="00E322E8"/>
    <w:rsid w:val="00E51DA3"/>
    <w:rsid w:val="00E61EFE"/>
    <w:rsid w:val="00E73DD0"/>
    <w:rsid w:val="00E87615"/>
    <w:rsid w:val="00E97135"/>
    <w:rsid w:val="00EB2947"/>
    <w:rsid w:val="00EB3BBF"/>
    <w:rsid w:val="00EB503C"/>
    <w:rsid w:val="00EC6AD5"/>
    <w:rsid w:val="00ED1AB7"/>
    <w:rsid w:val="00EE566F"/>
    <w:rsid w:val="00F1008E"/>
    <w:rsid w:val="00F247E0"/>
    <w:rsid w:val="00F368CA"/>
    <w:rsid w:val="00F8307D"/>
    <w:rsid w:val="00F97BF4"/>
    <w:rsid w:val="00FA0ECA"/>
    <w:rsid w:val="00FB02CD"/>
    <w:rsid w:val="00FB352D"/>
    <w:rsid w:val="00FB6097"/>
    <w:rsid w:val="00FE6F54"/>
    <w:rsid w:val="00FF074D"/>
    <w:rsid w:val="00FF250E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089859"/>
  <w15:docId w15:val="{83393427-FCBD-4E75-AB05-907D05FB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aiandra GD" w:hAnsi="Maiandra GD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lin Sans FB Demi" w:hAnsi="Berlin Sans FB Demi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framePr w:dropCap="drop" w:lines="2" w:wrap="around" w:vAnchor="text" w:hAnchor="text"/>
      <w:spacing w:line="571" w:lineRule="exact"/>
      <w:outlineLvl w:val="3"/>
    </w:pPr>
    <w:rPr>
      <w:rFonts w:ascii="Georgia" w:hAnsi="Georgia"/>
      <w:position w:val="-6"/>
      <w:sz w:val="65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rFonts w:ascii="Georgia" w:hAnsi="Georgia"/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Georgia" w:hAnsi="Georgia"/>
      <w:b/>
      <w:color w:val="80000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Futura Md BT" w:hAnsi="Futura Md BT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eorgia" w:hAnsi="Georgia"/>
      <w:b/>
      <w:bCs/>
      <w:color w:val="FFFFFF"/>
      <w:sz w:val="20"/>
    </w:rPr>
  </w:style>
  <w:style w:type="paragraph" w:styleId="Heading9">
    <w:name w:val="heading 9"/>
    <w:basedOn w:val="Normal"/>
    <w:next w:val="Normal"/>
    <w:qFormat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outlineLvl w:val="8"/>
    </w:pPr>
    <w:rPr>
      <w:rFonts w:ascii="Georgia" w:hAnsi="Georgi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Californian FB" w:hAnsi="Californian FB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lifornian FB" w:hAnsi="Californian F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1440"/>
      </w:tabs>
      <w:ind w:left="1440"/>
      <w:jc w:val="both"/>
    </w:pPr>
    <w:rPr>
      <w:rFonts w:ascii="Georgia" w:hAnsi="Georgia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720"/>
      <w:jc w:val="both"/>
    </w:pPr>
    <w:rPr>
      <w:rFonts w:ascii="Georgia" w:hAnsi="Georgia"/>
    </w:rPr>
  </w:style>
  <w:style w:type="paragraph" w:styleId="BodyTextIndent3">
    <w:name w:val="Body Text Indent 3"/>
    <w:basedOn w:val="Normal"/>
    <w:pPr>
      <w:ind w:left="1440"/>
    </w:pPr>
    <w:rPr>
      <w:rFonts w:ascii="Georgia" w:hAnsi="Georgia"/>
    </w:rPr>
  </w:style>
  <w:style w:type="paragraph" w:styleId="BodyText">
    <w:name w:val="Body Text"/>
    <w:basedOn w:val="Normal"/>
    <w:pPr>
      <w:jc w:val="both"/>
    </w:pPr>
    <w:rPr>
      <w:rFonts w:ascii="Georgia" w:hAnsi="Georgia"/>
    </w:rPr>
  </w:style>
  <w:style w:type="paragraph" w:styleId="BodyText2">
    <w:name w:val="Body Text 2"/>
    <w:basedOn w:val="Normal"/>
    <w:rPr>
      <w:rFonts w:ascii="Georgia" w:hAnsi="Georgia"/>
      <w:bCs/>
      <w:sz w:val="22"/>
    </w:rPr>
  </w:style>
  <w:style w:type="paragraph" w:styleId="BodyText3">
    <w:name w:val="Body Text 3"/>
    <w:basedOn w:val="Normal"/>
    <w:rPr>
      <w:rFonts w:ascii="Georgia" w:hAnsi="Georgia"/>
      <w:bCs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b/>
    </w:rPr>
  </w:style>
  <w:style w:type="paragraph" w:styleId="BalloonText">
    <w:name w:val="Balloon Text"/>
    <w:basedOn w:val="Normal"/>
    <w:semiHidden/>
    <w:rsid w:val="00984BA6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6527CB"/>
    <w:rPr>
      <w:rFonts w:ascii="Georgia" w:hAnsi="Georgia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EB503C"/>
  </w:style>
  <w:style w:type="paragraph" w:customStyle="1" w:styleId="msonormal0">
    <w:name w:val="msonormal"/>
    <w:basedOn w:val="Normal"/>
    <w:rsid w:val="00EB503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B503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Window('https://ha.economicengine.com/message/display_message.html?message=evaluation_RFP_CalcFactorPointsAwarded','message',700,300)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6.xml"/><Relationship Id="rId7" Type="http://schemas.openxmlformats.org/officeDocument/2006/relationships/image" Target="media/image1.gif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hyperlink" Target="javascript:openWindow('https://ha.economicengine.com/message/display_message.html?message=evaluation_RFP_CalcFactorPointsAwarded','message',700,300)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>LVHA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LvhaUser</dc:creator>
  <cp:lastModifiedBy>Lindsey Whitley</cp:lastModifiedBy>
  <cp:revision>3</cp:revision>
  <cp:lastPrinted>2009-02-12T03:28:00Z</cp:lastPrinted>
  <dcterms:created xsi:type="dcterms:W3CDTF">2019-01-29T19:23:00Z</dcterms:created>
  <dcterms:modified xsi:type="dcterms:W3CDTF">2019-01-29T19:25:00Z</dcterms:modified>
</cp:coreProperties>
</file>